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2A9" w:rsidRPr="00975D5C" w:rsidRDefault="006A4EF9" w:rsidP="005E02A9">
      <w:pPr>
        <w:spacing w:after="0"/>
        <w:jc w:val="right"/>
        <w:rPr>
          <w:rFonts w:ascii="Cambria" w:hAnsi="Cambria"/>
          <w:bCs/>
          <w:sz w:val="24"/>
          <w:szCs w:val="24"/>
        </w:rPr>
      </w:pPr>
      <w:r>
        <w:rPr>
          <w:rFonts w:ascii="Cambria" w:hAnsi="Cambria"/>
          <w:bCs/>
          <w:sz w:val="24"/>
          <w:szCs w:val="24"/>
        </w:rPr>
        <w:t>Załącznik Nr 3</w:t>
      </w:r>
      <w:r w:rsidR="005E02A9" w:rsidRPr="00975D5C">
        <w:rPr>
          <w:rFonts w:ascii="Cambria" w:hAnsi="Cambria"/>
          <w:bCs/>
          <w:sz w:val="24"/>
          <w:szCs w:val="24"/>
        </w:rPr>
        <w:t xml:space="preserve"> do SWZ</w:t>
      </w:r>
    </w:p>
    <w:p w:rsidR="005E02A9" w:rsidRPr="00AE063A" w:rsidRDefault="005E02A9" w:rsidP="005E02A9">
      <w:pPr>
        <w:spacing w:after="0" w:line="240" w:lineRule="auto"/>
        <w:jc w:val="center"/>
        <w:rPr>
          <w:rFonts w:ascii="Cambria" w:hAnsi="Cambria"/>
          <w:sz w:val="24"/>
          <w:szCs w:val="36"/>
        </w:rPr>
      </w:pPr>
      <w:r w:rsidRPr="00AE063A">
        <w:rPr>
          <w:rFonts w:ascii="Cambria" w:hAnsi="Cambria"/>
          <w:sz w:val="24"/>
          <w:szCs w:val="36"/>
        </w:rPr>
        <w:t>PROJEKT UMOWY</w:t>
      </w:r>
    </w:p>
    <w:p w:rsidR="005E02A9" w:rsidRDefault="005E02A9" w:rsidP="005E02A9">
      <w:pPr>
        <w:pStyle w:val="redniasiatka21"/>
        <w:spacing w:line="276" w:lineRule="auto"/>
        <w:jc w:val="center"/>
        <w:rPr>
          <w:rFonts w:ascii="Cambria" w:hAnsi="Cambria"/>
          <w:b/>
          <w:sz w:val="24"/>
          <w:szCs w:val="24"/>
          <w:u w:val="single"/>
        </w:rPr>
      </w:pPr>
      <w:r>
        <w:rPr>
          <w:rFonts w:ascii="Cambria" w:hAnsi="Cambria"/>
          <w:bCs/>
          <w:sz w:val="24"/>
          <w:szCs w:val="24"/>
        </w:rPr>
        <w:t>(Znak postępowania:</w:t>
      </w:r>
      <w:r>
        <w:rPr>
          <w:rFonts w:ascii="Cambria" w:hAnsi="Cambria"/>
          <w:b/>
          <w:sz w:val="24"/>
          <w:szCs w:val="24"/>
        </w:rPr>
        <w:t xml:space="preserve">  </w:t>
      </w:r>
      <w:r w:rsidR="006A4EF9">
        <w:rPr>
          <w:rFonts w:ascii="Cambria" w:hAnsi="Cambria"/>
          <w:b/>
          <w:bCs/>
          <w:sz w:val="24"/>
          <w:szCs w:val="24"/>
        </w:rPr>
        <w:t>P.370.4</w:t>
      </w:r>
      <w:r w:rsidR="003B163C">
        <w:rPr>
          <w:rFonts w:ascii="Cambria" w:hAnsi="Cambria"/>
          <w:b/>
          <w:bCs/>
          <w:sz w:val="24"/>
          <w:szCs w:val="24"/>
        </w:rPr>
        <w:t>.202</w:t>
      </w:r>
      <w:r w:rsidR="00682A94">
        <w:rPr>
          <w:rFonts w:ascii="Cambria" w:hAnsi="Cambria"/>
          <w:b/>
          <w:bCs/>
          <w:sz w:val="24"/>
          <w:szCs w:val="24"/>
        </w:rPr>
        <w:t>6</w:t>
      </w:r>
      <w:r>
        <w:rPr>
          <w:rFonts w:ascii="Cambria" w:hAnsi="Cambria"/>
          <w:bCs/>
          <w:sz w:val="24"/>
          <w:szCs w:val="24"/>
        </w:rPr>
        <w:t>)</w:t>
      </w:r>
    </w:p>
    <w:p w:rsidR="005E02A9" w:rsidRDefault="005E02A9" w:rsidP="005E02A9">
      <w:pPr>
        <w:pStyle w:val="Default"/>
        <w:spacing w:line="276" w:lineRule="auto"/>
        <w:jc w:val="both"/>
        <w:rPr>
          <w:rFonts w:ascii="Cambria" w:hAnsi="Cambria" w:cs="Cambria"/>
        </w:rPr>
      </w:pPr>
    </w:p>
    <w:p w:rsidR="005E02A9" w:rsidRPr="00AF1EF8" w:rsidRDefault="005E02A9" w:rsidP="005E02A9">
      <w:pPr>
        <w:pStyle w:val="Default"/>
        <w:spacing w:line="276" w:lineRule="auto"/>
        <w:jc w:val="both"/>
        <w:rPr>
          <w:rFonts w:ascii="Cambria" w:hAnsi="Cambria" w:cs="Cambria"/>
        </w:rPr>
      </w:pPr>
      <w:r>
        <w:rPr>
          <w:rFonts w:ascii="Cambria" w:hAnsi="Cambria" w:cs="Cambria"/>
        </w:rPr>
        <w:t xml:space="preserve">zawarta dnia ...................... r. we Włodawie, pomiędzy: </w:t>
      </w:r>
      <w:r w:rsidRPr="00C05C7B">
        <w:rPr>
          <w:rFonts w:ascii="Cambria" w:hAnsi="Cambria"/>
          <w:b/>
          <w:bCs/>
        </w:rPr>
        <w:t xml:space="preserve">Powiatem Włodawskim </w:t>
      </w:r>
      <w:r w:rsidRPr="00C05C7B">
        <w:rPr>
          <w:rFonts w:ascii="Cambria" w:hAnsi="Cambria"/>
          <w:bCs/>
        </w:rPr>
        <w:t>z siedzibą al. Józefa Piłsudskiego 24, 22-200 Włodawa, w imieniu którego działa</w:t>
      </w:r>
      <w:r w:rsidRPr="00C05C7B">
        <w:rPr>
          <w:rFonts w:ascii="Cambria" w:hAnsi="Cambria"/>
          <w:b/>
          <w:bCs/>
        </w:rPr>
        <w:t xml:space="preserve"> Zarząd Dróg Powiatowych we Włodawie, </w:t>
      </w:r>
      <w:r w:rsidRPr="00C05C7B">
        <w:rPr>
          <w:rFonts w:ascii="Cambria" w:hAnsi="Cambria"/>
          <w:bCs/>
        </w:rPr>
        <w:t>ul. Lubelska 60,  22-200 Włodawa</w:t>
      </w:r>
      <w:r>
        <w:rPr>
          <w:rFonts w:ascii="Cambria" w:hAnsi="Cambria"/>
        </w:rPr>
        <w:t>,</w:t>
      </w:r>
      <w:r>
        <w:rPr>
          <w:rFonts w:ascii="Cambria" w:hAnsi="Cambria"/>
        </w:rPr>
        <w:tab/>
        <w:t xml:space="preserve">  </w:t>
      </w:r>
    </w:p>
    <w:p w:rsidR="005E02A9" w:rsidRDefault="005E02A9" w:rsidP="005E02A9">
      <w:pPr>
        <w:pStyle w:val="Default"/>
        <w:spacing w:line="276" w:lineRule="auto"/>
        <w:jc w:val="both"/>
        <w:rPr>
          <w:rFonts w:ascii="Cambria" w:hAnsi="Cambria"/>
        </w:rPr>
      </w:pPr>
      <w:r>
        <w:rPr>
          <w:rFonts w:ascii="Cambria" w:hAnsi="Cambria"/>
        </w:rPr>
        <w:t>zwaną w dalszej części umowy</w:t>
      </w:r>
      <w:r>
        <w:rPr>
          <w:rFonts w:ascii="Cambria" w:hAnsi="Cambria"/>
          <w:b/>
          <w:bCs/>
        </w:rPr>
        <w:t xml:space="preserve"> „Zamawiającym”,</w:t>
      </w:r>
    </w:p>
    <w:p w:rsidR="005E02A9" w:rsidRDefault="005E02A9" w:rsidP="005E02A9">
      <w:pPr>
        <w:spacing w:after="0"/>
        <w:rPr>
          <w:rFonts w:ascii="Cambria" w:hAnsi="Cambria"/>
          <w:sz w:val="24"/>
          <w:szCs w:val="24"/>
        </w:rPr>
      </w:pPr>
      <w:r>
        <w:rPr>
          <w:rFonts w:ascii="Cambria" w:hAnsi="Cambria"/>
          <w:sz w:val="24"/>
          <w:szCs w:val="24"/>
        </w:rPr>
        <w:t>którą reprezentują:</w:t>
      </w:r>
    </w:p>
    <w:p w:rsidR="005E02A9" w:rsidRPr="00AE063A" w:rsidRDefault="005E02A9" w:rsidP="005E02A9">
      <w:pPr>
        <w:pStyle w:val="Akapitzlist"/>
        <w:numPr>
          <w:ilvl w:val="0"/>
          <w:numId w:val="32"/>
        </w:numPr>
        <w:spacing w:after="0"/>
        <w:rPr>
          <w:rFonts w:ascii="Cambria" w:hAnsi="Cambria"/>
          <w:b/>
          <w:sz w:val="24"/>
          <w:szCs w:val="24"/>
        </w:rPr>
      </w:pPr>
      <w:r w:rsidRPr="00081497">
        <w:rPr>
          <w:rFonts w:ascii="Cambria" w:hAnsi="Cambria"/>
          <w:b/>
          <w:sz w:val="24"/>
          <w:szCs w:val="24"/>
        </w:rPr>
        <w:t xml:space="preserve"> </w:t>
      </w:r>
      <w:r w:rsidRPr="00C05C7B">
        <w:rPr>
          <w:rFonts w:ascii="Cambria" w:hAnsi="Cambria"/>
          <w:b/>
          <w:sz w:val="24"/>
          <w:szCs w:val="24"/>
        </w:rPr>
        <w:t xml:space="preserve">Marcina </w:t>
      </w:r>
      <w:r w:rsidR="00682A94">
        <w:rPr>
          <w:rFonts w:ascii="Cambria" w:hAnsi="Cambria"/>
          <w:b/>
          <w:sz w:val="24"/>
          <w:szCs w:val="24"/>
        </w:rPr>
        <w:t>Wojtiuka</w:t>
      </w:r>
      <w:r w:rsidRPr="00C05C7B">
        <w:rPr>
          <w:rFonts w:ascii="Cambria" w:hAnsi="Cambria"/>
          <w:b/>
          <w:sz w:val="24"/>
          <w:szCs w:val="24"/>
        </w:rPr>
        <w:t xml:space="preserve"> – Dyrektora</w:t>
      </w:r>
    </w:p>
    <w:p w:rsidR="005E02A9" w:rsidRDefault="005E02A9" w:rsidP="005E02A9">
      <w:pPr>
        <w:pStyle w:val="Default"/>
        <w:spacing w:line="276" w:lineRule="auto"/>
        <w:jc w:val="both"/>
        <w:rPr>
          <w:rFonts w:ascii="Cambria" w:hAnsi="Cambria" w:cs="Calibri"/>
          <w:color w:val="auto"/>
          <w:sz w:val="10"/>
          <w:szCs w:val="10"/>
        </w:rPr>
      </w:pPr>
      <w:r>
        <w:rPr>
          <w:rFonts w:ascii="Cambria" w:hAnsi="Cambria" w:cs="Calibri"/>
          <w:color w:val="auto"/>
        </w:rPr>
        <w:t>spółką pod firmą „…” z siedzibą w ... (wpisać tylko nazwę miasta/miejscowości), ul. ………., ………………. (wpisać adres), NIP ……………….., REGON ……………………..</w:t>
      </w:r>
      <w:r>
        <w:rPr>
          <w:rFonts w:ascii="Cambria" w:hAnsi="Cambria"/>
          <w:i/>
          <w:iCs/>
          <w:color w:val="auto"/>
        </w:rPr>
        <w:t>,</w:t>
      </w:r>
      <w:r>
        <w:rPr>
          <w:rFonts w:ascii="Cambria" w:hAnsi="Cambria" w:cs="Calibri"/>
          <w:color w:val="auto"/>
        </w:rPr>
        <w:t xml:space="preserve"> zwaną dalej „Wykonawcą”, reprezentowaną przez ………….</w:t>
      </w:r>
    </w:p>
    <w:p w:rsidR="005E02A9" w:rsidRPr="00081497" w:rsidRDefault="005E02A9" w:rsidP="005E02A9">
      <w:pPr>
        <w:spacing w:after="0"/>
        <w:rPr>
          <w:rFonts w:ascii="Cambria" w:hAnsi="Cambria"/>
          <w:b/>
          <w:bCs/>
          <w:sz w:val="24"/>
          <w:szCs w:val="24"/>
        </w:rPr>
      </w:pPr>
    </w:p>
    <w:p w:rsidR="005E02A9" w:rsidRDefault="005E02A9" w:rsidP="005E02A9">
      <w:pPr>
        <w:spacing w:after="0"/>
        <w:jc w:val="center"/>
        <w:rPr>
          <w:rFonts w:ascii="Cambria" w:hAnsi="Cambria"/>
          <w:b/>
          <w:bCs/>
          <w:sz w:val="24"/>
          <w:szCs w:val="24"/>
        </w:rPr>
      </w:pPr>
      <w:r>
        <w:rPr>
          <w:rFonts w:ascii="Cambria" w:hAnsi="Cambria"/>
          <w:b/>
          <w:bCs/>
          <w:sz w:val="24"/>
          <w:szCs w:val="24"/>
        </w:rPr>
        <w:t>Oświadczenia Stron.</w:t>
      </w:r>
    </w:p>
    <w:p w:rsidR="005E02A9" w:rsidRDefault="005E02A9" w:rsidP="005E02A9">
      <w:pPr>
        <w:pStyle w:val="Default"/>
        <w:spacing w:line="276" w:lineRule="auto"/>
        <w:jc w:val="both"/>
        <w:rPr>
          <w:rFonts w:ascii="Cambria" w:hAnsi="Cambria" w:cs="Calibri"/>
          <w:color w:val="auto"/>
        </w:rPr>
      </w:pPr>
      <w:r>
        <w:rPr>
          <w:rFonts w:ascii="Cambria" w:hAnsi="Cambria"/>
        </w:rPr>
        <w:t xml:space="preserve">Strony oświadczają, że niniejsza umowa, zwana dalej „umową”, została zawarta </w:t>
      </w:r>
      <w:r>
        <w:rPr>
          <w:rFonts w:ascii="Cambria" w:hAnsi="Cambria"/>
        </w:rPr>
        <w:br/>
        <w:t>w wyniku udzielenia zamówienia publicznego w trybie podstawowym, zgodnie                            z przepisami ustawy z dnia 11 września 2019 r. – Prawo zamówień publicznych.</w:t>
      </w:r>
    </w:p>
    <w:p w:rsidR="005E02A9" w:rsidRDefault="005E02A9" w:rsidP="005E02A9">
      <w:pPr>
        <w:pStyle w:val="Default"/>
        <w:spacing w:line="276" w:lineRule="auto"/>
        <w:jc w:val="both"/>
        <w:rPr>
          <w:rFonts w:ascii="Cambria" w:hAnsi="Cambria" w:cs="Calibri"/>
          <w:color w:val="auto"/>
        </w:rPr>
      </w:pPr>
    </w:p>
    <w:p w:rsidR="005E02A9" w:rsidRDefault="005E02A9" w:rsidP="005E02A9">
      <w:pPr>
        <w:spacing w:after="0"/>
        <w:jc w:val="center"/>
        <w:rPr>
          <w:rFonts w:ascii="Cambria" w:hAnsi="Cambria"/>
          <w:b/>
          <w:bCs/>
          <w:sz w:val="24"/>
          <w:szCs w:val="24"/>
        </w:rPr>
      </w:pPr>
      <w:bookmarkStart w:id="0" w:name="_Hlk100041721"/>
      <w:r>
        <w:rPr>
          <w:rFonts w:ascii="Cambria" w:hAnsi="Cambria"/>
          <w:b/>
          <w:bCs/>
          <w:sz w:val="24"/>
          <w:szCs w:val="24"/>
        </w:rPr>
        <w:t>§ 1</w:t>
      </w:r>
    </w:p>
    <w:bookmarkEnd w:id="0"/>
    <w:p w:rsidR="005E02A9" w:rsidRPr="003669A6" w:rsidRDefault="005E02A9" w:rsidP="005E02A9">
      <w:pPr>
        <w:spacing w:after="0"/>
        <w:jc w:val="center"/>
        <w:rPr>
          <w:rFonts w:asciiTheme="majorHAnsi" w:hAnsiTheme="majorHAnsi"/>
          <w:b/>
          <w:bCs/>
          <w:sz w:val="24"/>
          <w:szCs w:val="24"/>
        </w:rPr>
      </w:pPr>
      <w:r w:rsidRPr="003669A6">
        <w:rPr>
          <w:rFonts w:asciiTheme="majorHAnsi" w:hAnsiTheme="majorHAnsi"/>
          <w:b/>
          <w:bCs/>
          <w:sz w:val="24"/>
          <w:szCs w:val="24"/>
        </w:rPr>
        <w:t>Przedmiot umowy</w:t>
      </w:r>
    </w:p>
    <w:p w:rsidR="005E02A9" w:rsidRPr="003669A6" w:rsidRDefault="005E02A9" w:rsidP="005E02A9">
      <w:pPr>
        <w:numPr>
          <w:ilvl w:val="0"/>
          <w:numId w:val="1"/>
        </w:numPr>
        <w:spacing w:after="0"/>
        <w:ind w:left="426" w:hanging="426"/>
        <w:rPr>
          <w:rFonts w:asciiTheme="majorHAnsi" w:hAnsiTheme="majorHAnsi"/>
          <w:sz w:val="24"/>
          <w:szCs w:val="24"/>
        </w:rPr>
      </w:pPr>
      <w:r w:rsidRPr="003669A6">
        <w:rPr>
          <w:rFonts w:asciiTheme="majorHAnsi" w:hAnsiTheme="majorHAnsi"/>
          <w:sz w:val="24"/>
          <w:szCs w:val="24"/>
        </w:rPr>
        <w:t xml:space="preserve">Przedmiotem umowy jest wykonanie robót budowlanych dla inwestycji pn.: </w:t>
      </w:r>
      <w:r w:rsidR="00682A94" w:rsidRPr="003669A6">
        <w:rPr>
          <w:rFonts w:asciiTheme="majorHAnsi" w:hAnsiTheme="majorHAnsi"/>
          <w:sz w:val="24"/>
          <w:szCs w:val="24"/>
        </w:rPr>
        <w:t xml:space="preserve">                                </w:t>
      </w:r>
      <w:r w:rsidR="0021087C" w:rsidRPr="003669A6">
        <w:rPr>
          <w:rFonts w:asciiTheme="majorHAnsi" w:hAnsiTheme="majorHAnsi"/>
          <w:b/>
          <w:i/>
          <w:sz w:val="24"/>
          <w:szCs w:val="24"/>
        </w:rPr>
        <w:t>„</w:t>
      </w:r>
      <w:r w:rsidR="006A4EF9">
        <w:rPr>
          <w:rFonts w:asciiTheme="majorHAnsi" w:hAnsiTheme="majorHAnsi" w:cstheme="minorHAnsi"/>
          <w:b/>
          <w:sz w:val="24"/>
          <w:szCs w:val="24"/>
        </w:rPr>
        <w:t>Remont gruntowego odcinka drogi powiatowej Nr 1711L Suchawa-Żdżarka</w:t>
      </w:r>
      <w:r w:rsidRPr="003669A6">
        <w:rPr>
          <w:rFonts w:asciiTheme="majorHAnsi" w:hAnsiTheme="majorHAnsi"/>
          <w:b/>
          <w:i/>
          <w:sz w:val="24"/>
          <w:szCs w:val="24"/>
        </w:rPr>
        <w:t>”.</w:t>
      </w:r>
    </w:p>
    <w:p w:rsidR="005E02A9" w:rsidRDefault="007A5F3D" w:rsidP="005E02A9">
      <w:pPr>
        <w:numPr>
          <w:ilvl w:val="0"/>
          <w:numId w:val="1"/>
        </w:numPr>
        <w:ind w:left="426" w:hanging="426"/>
        <w:contextualSpacing/>
        <w:rPr>
          <w:rFonts w:ascii="Cambria" w:hAnsi="Cambria"/>
          <w:sz w:val="24"/>
          <w:szCs w:val="24"/>
        </w:rPr>
      </w:pPr>
      <w:r>
        <w:rPr>
          <w:rFonts w:ascii="Cambria" w:hAnsi="Cambria"/>
          <w:sz w:val="24"/>
          <w:szCs w:val="24"/>
        </w:rPr>
        <w:t>Opis</w:t>
      </w:r>
      <w:r w:rsidR="005E02A9">
        <w:rPr>
          <w:rFonts w:ascii="Cambria" w:hAnsi="Cambria"/>
          <w:sz w:val="24"/>
          <w:szCs w:val="24"/>
        </w:rPr>
        <w:t xml:space="preserve"> i wymagania dotyczące realizacji przedmiotu zamówieni</w:t>
      </w:r>
      <w:r w:rsidR="006A4EF9">
        <w:rPr>
          <w:rFonts w:ascii="Cambria" w:hAnsi="Cambria"/>
          <w:sz w:val="24"/>
          <w:szCs w:val="24"/>
        </w:rPr>
        <w:t xml:space="preserve">a określone są w </w:t>
      </w:r>
      <w:r w:rsidR="005E02A9">
        <w:rPr>
          <w:rFonts w:ascii="Cambria" w:hAnsi="Cambria"/>
          <w:sz w:val="24"/>
          <w:szCs w:val="24"/>
        </w:rPr>
        <w:t>SWZ</w:t>
      </w:r>
      <w:r w:rsidR="005331DE">
        <w:rPr>
          <w:rFonts w:ascii="Cambria" w:hAnsi="Cambria"/>
          <w:sz w:val="24"/>
          <w:szCs w:val="24"/>
        </w:rPr>
        <w:t xml:space="preserve">               </w:t>
      </w:r>
      <w:r w:rsidR="005331DE" w:rsidRPr="005331DE">
        <w:rPr>
          <w:rFonts w:ascii="Cambria" w:hAnsi="Cambria"/>
          <w:sz w:val="24"/>
          <w:szCs w:val="24"/>
        </w:rPr>
        <w:t>(Zakres rzeczowy zamówienia).</w:t>
      </w:r>
    </w:p>
    <w:p w:rsidR="005E02A9" w:rsidRDefault="005E02A9" w:rsidP="005E02A9">
      <w:pPr>
        <w:numPr>
          <w:ilvl w:val="0"/>
          <w:numId w:val="1"/>
        </w:numPr>
        <w:ind w:left="426" w:hanging="426"/>
        <w:contextualSpacing/>
        <w:rPr>
          <w:rFonts w:ascii="Cambria" w:hAnsi="Cambria"/>
          <w:sz w:val="24"/>
          <w:szCs w:val="24"/>
        </w:rPr>
      </w:pPr>
      <w:r>
        <w:rPr>
          <w:rFonts w:ascii="Cambria" w:hAnsi="Cambria"/>
          <w:sz w:val="24"/>
          <w:szCs w:val="24"/>
        </w:rPr>
        <w:t>Przedmiot zamówienia należy wykonać zgodnie z obowiązującymi przepisami prawa, sztuką budowl</w:t>
      </w:r>
      <w:r w:rsidR="007A5F3D">
        <w:rPr>
          <w:rFonts w:ascii="Cambria" w:hAnsi="Cambria"/>
          <w:sz w:val="24"/>
          <w:szCs w:val="24"/>
        </w:rPr>
        <w:t xml:space="preserve">aną, wiedzą techniczną, zawartą </w:t>
      </w:r>
      <w:r>
        <w:rPr>
          <w:rFonts w:ascii="Cambria" w:hAnsi="Cambria"/>
          <w:sz w:val="24"/>
          <w:szCs w:val="24"/>
        </w:rPr>
        <w:t xml:space="preserve">z Zamawiającym umową oraz uzgodnieniami z Zamawiającym dokonanymi w trakcie realizacji przedmiotu umowy. </w:t>
      </w:r>
    </w:p>
    <w:p w:rsidR="005331DE" w:rsidRDefault="005E02A9" w:rsidP="005E02A9">
      <w:pPr>
        <w:numPr>
          <w:ilvl w:val="0"/>
          <w:numId w:val="1"/>
        </w:numPr>
        <w:ind w:left="426" w:hanging="426"/>
        <w:contextualSpacing/>
        <w:rPr>
          <w:rFonts w:ascii="Cambria" w:hAnsi="Cambria"/>
          <w:sz w:val="24"/>
          <w:szCs w:val="24"/>
        </w:rPr>
      </w:pPr>
      <w:r w:rsidRPr="005331DE">
        <w:rPr>
          <w:rFonts w:ascii="Cambria" w:hAnsi="Cambria"/>
          <w:sz w:val="24"/>
          <w:szCs w:val="24"/>
        </w:rPr>
        <w:t>Wykonawca zobowiązuje się do wykonania wszystkich robót budowlanych niezbędnych do osiągnięcia rezultatu określone</w:t>
      </w:r>
      <w:r w:rsidR="005331DE" w:rsidRPr="005331DE">
        <w:rPr>
          <w:rFonts w:ascii="Cambria" w:hAnsi="Cambria"/>
          <w:sz w:val="24"/>
          <w:szCs w:val="24"/>
        </w:rPr>
        <w:t xml:space="preserve">go w ust.1 i SWZ . </w:t>
      </w:r>
    </w:p>
    <w:p w:rsidR="005E02A9" w:rsidRPr="005331DE" w:rsidRDefault="005E02A9" w:rsidP="005E02A9">
      <w:pPr>
        <w:numPr>
          <w:ilvl w:val="0"/>
          <w:numId w:val="1"/>
        </w:numPr>
        <w:ind w:left="426" w:hanging="426"/>
        <w:contextualSpacing/>
        <w:rPr>
          <w:rFonts w:ascii="Cambria" w:hAnsi="Cambria"/>
          <w:sz w:val="24"/>
          <w:szCs w:val="24"/>
        </w:rPr>
      </w:pPr>
      <w:r w:rsidRPr="005331DE">
        <w:rPr>
          <w:rFonts w:ascii="Cambria" w:hAnsi="Cambria"/>
          <w:sz w:val="24"/>
          <w:szCs w:val="24"/>
        </w:rPr>
        <w:t xml:space="preserve">Wykonawca zobowiązuje się do minimalizacji utrudnień na drogach podczas prowadzenia robót </w:t>
      </w:r>
      <w:r w:rsidR="0023398B">
        <w:rPr>
          <w:rFonts w:ascii="Cambria" w:hAnsi="Cambria"/>
          <w:sz w:val="24"/>
          <w:szCs w:val="24"/>
        </w:rPr>
        <w:t xml:space="preserve">w </w:t>
      </w:r>
      <w:r w:rsidRPr="005331DE">
        <w:rPr>
          <w:rFonts w:ascii="Cambria" w:hAnsi="Cambria"/>
          <w:sz w:val="24"/>
          <w:szCs w:val="24"/>
        </w:rPr>
        <w:t xml:space="preserve">celu zapewnienia bezpieczeństwa użytkownikom drogi. </w:t>
      </w:r>
    </w:p>
    <w:p w:rsidR="005E02A9" w:rsidRDefault="005E02A9" w:rsidP="005E02A9">
      <w:pPr>
        <w:numPr>
          <w:ilvl w:val="0"/>
          <w:numId w:val="1"/>
        </w:numPr>
        <w:ind w:left="426" w:hanging="426"/>
        <w:contextualSpacing/>
        <w:rPr>
          <w:rFonts w:ascii="Cambria" w:hAnsi="Cambria"/>
          <w:sz w:val="24"/>
          <w:szCs w:val="24"/>
        </w:rPr>
      </w:pPr>
      <w:r>
        <w:rPr>
          <w:rFonts w:ascii="Cambria" w:hAnsi="Cambria"/>
          <w:sz w:val="24"/>
          <w:szCs w:val="24"/>
        </w:rPr>
        <w:t xml:space="preserve">Integralne części składowe umowy stanowią: </w:t>
      </w:r>
      <w:r w:rsidR="0023398B">
        <w:rPr>
          <w:rFonts w:ascii="Cambria" w:hAnsi="Cambria"/>
          <w:sz w:val="24"/>
          <w:szCs w:val="24"/>
        </w:rPr>
        <w:t>oferta wykonawcy (zał. Nr 1) oraz kosztorys ofertowy</w:t>
      </w:r>
      <w:r>
        <w:rPr>
          <w:rFonts w:ascii="Cambria" w:hAnsi="Cambria"/>
          <w:sz w:val="24"/>
          <w:szCs w:val="24"/>
        </w:rPr>
        <w:t xml:space="preserve"> </w:t>
      </w:r>
      <w:r w:rsidR="0023398B">
        <w:rPr>
          <w:rFonts w:ascii="Cambria" w:hAnsi="Cambria"/>
          <w:sz w:val="24"/>
          <w:szCs w:val="24"/>
        </w:rPr>
        <w:t>( zał. Nr 2).</w:t>
      </w:r>
    </w:p>
    <w:p w:rsidR="0023398B" w:rsidRPr="0023398B" w:rsidRDefault="005E02A9" w:rsidP="0023398B">
      <w:pPr>
        <w:numPr>
          <w:ilvl w:val="0"/>
          <w:numId w:val="1"/>
        </w:numPr>
        <w:ind w:left="426" w:hanging="426"/>
        <w:contextualSpacing/>
        <w:rPr>
          <w:rFonts w:ascii="Cambria" w:hAnsi="Cambria"/>
          <w:b/>
          <w:sz w:val="24"/>
          <w:szCs w:val="24"/>
        </w:rPr>
      </w:pPr>
      <w:r w:rsidRPr="0023398B">
        <w:rPr>
          <w:rFonts w:ascii="Cambria" w:hAnsi="Cambria"/>
          <w:sz w:val="24"/>
          <w:szCs w:val="24"/>
        </w:rPr>
        <w:t xml:space="preserve">Wykonawca oświadcza, że zapoznał się z przedmiotem umowy w oparciu o SWZ, i nie zgłasza zastrzeżeń dotyczących przedmiotu umowy i warunków realizacji umowy. </w:t>
      </w:r>
    </w:p>
    <w:p w:rsidR="009F3F04" w:rsidRDefault="009F3F04" w:rsidP="0023398B">
      <w:pPr>
        <w:ind w:left="4248"/>
        <w:contextualSpacing/>
        <w:rPr>
          <w:rFonts w:ascii="Cambria" w:hAnsi="Cambria"/>
          <w:sz w:val="24"/>
          <w:szCs w:val="24"/>
        </w:rPr>
      </w:pPr>
    </w:p>
    <w:p w:rsidR="005E02A9" w:rsidRPr="0025081C" w:rsidRDefault="0023398B" w:rsidP="0023398B">
      <w:pPr>
        <w:ind w:left="4248"/>
        <w:contextualSpacing/>
        <w:rPr>
          <w:rFonts w:ascii="Cambria" w:hAnsi="Cambria"/>
          <w:b/>
          <w:sz w:val="24"/>
          <w:szCs w:val="24"/>
        </w:rPr>
      </w:pPr>
      <w:r>
        <w:rPr>
          <w:rFonts w:ascii="Cambria" w:hAnsi="Cambria"/>
          <w:sz w:val="24"/>
          <w:szCs w:val="24"/>
        </w:rPr>
        <w:t xml:space="preserve">   </w:t>
      </w:r>
      <w:r w:rsidR="005E02A9" w:rsidRPr="0025081C">
        <w:rPr>
          <w:rFonts w:ascii="Cambria" w:hAnsi="Cambria"/>
          <w:b/>
          <w:sz w:val="24"/>
          <w:szCs w:val="24"/>
        </w:rPr>
        <w:t>§ 2</w:t>
      </w:r>
    </w:p>
    <w:p w:rsidR="005E02A9" w:rsidRPr="00873F91" w:rsidRDefault="005E02A9" w:rsidP="005E02A9">
      <w:pPr>
        <w:ind w:left="426"/>
        <w:contextualSpacing/>
        <w:jc w:val="center"/>
        <w:rPr>
          <w:rFonts w:ascii="Cambria" w:hAnsi="Cambria"/>
          <w:b/>
          <w:bCs/>
          <w:sz w:val="24"/>
          <w:szCs w:val="24"/>
        </w:rPr>
      </w:pPr>
      <w:r w:rsidRPr="00873F91">
        <w:rPr>
          <w:rFonts w:ascii="Cambria" w:hAnsi="Cambria"/>
          <w:b/>
          <w:bCs/>
          <w:sz w:val="24"/>
          <w:szCs w:val="24"/>
        </w:rPr>
        <w:t>Termin wykonania</w:t>
      </w:r>
    </w:p>
    <w:p w:rsidR="005E02A9" w:rsidRPr="004848EF" w:rsidRDefault="005E02A9" w:rsidP="003B163C">
      <w:pPr>
        <w:pStyle w:val="Akapitzlist"/>
        <w:numPr>
          <w:ilvl w:val="0"/>
          <w:numId w:val="33"/>
        </w:numPr>
        <w:ind w:left="426" w:hanging="426"/>
        <w:jc w:val="both"/>
        <w:rPr>
          <w:rFonts w:ascii="Cambria" w:hAnsi="Cambria"/>
          <w:sz w:val="24"/>
          <w:szCs w:val="24"/>
        </w:rPr>
      </w:pPr>
      <w:r w:rsidRPr="004848EF">
        <w:rPr>
          <w:rFonts w:ascii="Cambria" w:hAnsi="Cambria"/>
          <w:sz w:val="24"/>
          <w:szCs w:val="24"/>
        </w:rPr>
        <w:t xml:space="preserve">Wykonawca zobowiązuje się wykonać całość robót stanowiących przedmiot umowy </w:t>
      </w:r>
      <w:r w:rsidR="0023398B">
        <w:rPr>
          <w:rFonts w:ascii="Cambria" w:hAnsi="Cambria"/>
          <w:b/>
          <w:sz w:val="24"/>
          <w:szCs w:val="24"/>
        </w:rPr>
        <w:t>w terminie 1,5 miesiąca</w:t>
      </w:r>
      <w:r w:rsidRPr="004848EF">
        <w:rPr>
          <w:rFonts w:ascii="Cambria" w:hAnsi="Cambria"/>
          <w:b/>
          <w:sz w:val="24"/>
          <w:szCs w:val="24"/>
        </w:rPr>
        <w:t xml:space="preserve"> od dnia zawarcia umowy.</w:t>
      </w:r>
    </w:p>
    <w:p w:rsidR="005E02A9" w:rsidRPr="00D035A7" w:rsidRDefault="005E02A9" w:rsidP="003B163C">
      <w:pPr>
        <w:pStyle w:val="Akapitzlist"/>
        <w:numPr>
          <w:ilvl w:val="0"/>
          <w:numId w:val="33"/>
        </w:numPr>
        <w:ind w:left="426" w:hanging="426"/>
        <w:jc w:val="both"/>
        <w:rPr>
          <w:rFonts w:ascii="Cambria" w:hAnsi="Cambria"/>
          <w:sz w:val="24"/>
          <w:szCs w:val="24"/>
        </w:rPr>
      </w:pPr>
      <w:r>
        <w:rPr>
          <w:rFonts w:ascii="Cambria" w:hAnsi="Cambria"/>
          <w:sz w:val="24"/>
          <w:szCs w:val="24"/>
        </w:rPr>
        <w:t xml:space="preserve">Przed rozpoczęciem wykonywania robót budowlanych Zamawiający przekaże Wykonawcy protokolarnie plac budowy, a Wykonawca zabezpieczy i oznaczy teren </w:t>
      </w:r>
      <w:r>
        <w:rPr>
          <w:rFonts w:ascii="Cambria" w:hAnsi="Cambria"/>
          <w:sz w:val="24"/>
          <w:szCs w:val="24"/>
        </w:rPr>
        <w:lastRenderedPageBreak/>
        <w:t>budowy zgodnie z przepisami ustawy - Prawo budowlane, w szczególności w sposób zapewniający bezpieczeństwo osób trzecich.</w:t>
      </w:r>
    </w:p>
    <w:p w:rsidR="005E02A9" w:rsidRPr="00F5719A" w:rsidRDefault="005E02A9" w:rsidP="003B163C">
      <w:pPr>
        <w:pStyle w:val="Akapitzlist"/>
        <w:numPr>
          <w:ilvl w:val="0"/>
          <w:numId w:val="33"/>
        </w:numPr>
        <w:spacing w:after="0"/>
        <w:ind w:left="426" w:hanging="426"/>
        <w:jc w:val="both"/>
        <w:rPr>
          <w:rFonts w:ascii="Cambria" w:hAnsi="Cambria"/>
          <w:sz w:val="24"/>
          <w:szCs w:val="24"/>
        </w:rPr>
      </w:pPr>
      <w:r>
        <w:rPr>
          <w:rFonts w:ascii="Cambria" w:hAnsi="Cambria"/>
          <w:sz w:val="24"/>
          <w:szCs w:val="24"/>
        </w:rPr>
        <w:t>Za termin wykonania całości zamówienia uznaje się dzień zgłoszenia przez Wykonawcę gotowości do odbioru końcowego. Potwierdzeniem wykonania przedmiotu umowy będzie podpisany przez wszystkie strony protokół odbioru końcowego robót.</w:t>
      </w:r>
    </w:p>
    <w:p w:rsidR="005E02A9" w:rsidRDefault="005E02A9" w:rsidP="003B163C">
      <w:pPr>
        <w:ind w:left="426"/>
        <w:contextualSpacing/>
        <w:rPr>
          <w:rFonts w:ascii="Cambria" w:hAnsi="Cambria"/>
          <w:b/>
          <w:sz w:val="24"/>
          <w:szCs w:val="24"/>
        </w:rPr>
      </w:pPr>
    </w:p>
    <w:p w:rsidR="005E02A9" w:rsidRPr="0025081C" w:rsidRDefault="005E02A9" w:rsidP="005E02A9">
      <w:pPr>
        <w:ind w:left="426"/>
        <w:contextualSpacing/>
        <w:jc w:val="center"/>
        <w:rPr>
          <w:rFonts w:ascii="Cambria" w:hAnsi="Cambria"/>
          <w:b/>
          <w:sz w:val="24"/>
          <w:szCs w:val="24"/>
        </w:rPr>
      </w:pPr>
      <w:r w:rsidRPr="0025081C">
        <w:rPr>
          <w:rFonts w:ascii="Cambria" w:hAnsi="Cambria"/>
          <w:b/>
          <w:sz w:val="24"/>
          <w:szCs w:val="24"/>
        </w:rPr>
        <w:t>§</w:t>
      </w:r>
      <w:r w:rsidR="0023398B">
        <w:rPr>
          <w:rFonts w:ascii="Cambria" w:hAnsi="Cambria"/>
          <w:b/>
          <w:sz w:val="24"/>
          <w:szCs w:val="24"/>
        </w:rPr>
        <w:t xml:space="preserve"> 3</w:t>
      </w:r>
    </w:p>
    <w:p w:rsidR="005E02A9" w:rsidRPr="00873F91" w:rsidRDefault="005E02A9" w:rsidP="005E02A9">
      <w:pPr>
        <w:ind w:left="426"/>
        <w:contextualSpacing/>
        <w:jc w:val="center"/>
        <w:rPr>
          <w:rFonts w:ascii="Cambria" w:hAnsi="Cambria"/>
          <w:b/>
          <w:bCs/>
          <w:sz w:val="24"/>
          <w:szCs w:val="24"/>
        </w:rPr>
      </w:pPr>
      <w:r w:rsidRPr="00873F91">
        <w:rPr>
          <w:rFonts w:ascii="Cambria" w:hAnsi="Cambria"/>
          <w:b/>
          <w:bCs/>
          <w:sz w:val="24"/>
          <w:szCs w:val="24"/>
        </w:rPr>
        <w:t>Wymogi materiałowe</w:t>
      </w:r>
    </w:p>
    <w:p w:rsidR="005E02A9" w:rsidRPr="0023398B" w:rsidRDefault="005E02A9" w:rsidP="0023398B">
      <w:pPr>
        <w:numPr>
          <w:ilvl w:val="0"/>
          <w:numId w:val="35"/>
        </w:numPr>
        <w:ind w:left="426" w:hanging="426"/>
        <w:contextualSpacing/>
        <w:rPr>
          <w:rFonts w:ascii="Cambria" w:hAnsi="Cambria"/>
          <w:sz w:val="24"/>
          <w:szCs w:val="24"/>
        </w:rPr>
      </w:pPr>
      <w:r w:rsidRPr="00873F91">
        <w:rPr>
          <w:rFonts w:ascii="Cambria" w:hAnsi="Cambria"/>
          <w:sz w:val="24"/>
          <w:szCs w:val="24"/>
        </w:rPr>
        <w:t>Wykonawca zobowiązuje się wykonać przedmiot niniejszej Umowy z materiałów własnych.</w:t>
      </w:r>
    </w:p>
    <w:p w:rsidR="005E02A9" w:rsidRPr="0025081C" w:rsidRDefault="0023398B" w:rsidP="005E02A9">
      <w:pPr>
        <w:ind w:left="426"/>
        <w:contextualSpacing/>
        <w:jc w:val="center"/>
        <w:rPr>
          <w:rFonts w:ascii="Cambria" w:hAnsi="Cambria"/>
          <w:b/>
          <w:sz w:val="24"/>
          <w:szCs w:val="24"/>
        </w:rPr>
      </w:pPr>
      <w:r>
        <w:rPr>
          <w:rFonts w:ascii="Cambria" w:hAnsi="Cambria"/>
          <w:b/>
          <w:sz w:val="24"/>
          <w:szCs w:val="24"/>
        </w:rPr>
        <w:t>§ 4</w:t>
      </w:r>
    </w:p>
    <w:p w:rsidR="005E02A9" w:rsidRPr="00873F91" w:rsidRDefault="005E02A9" w:rsidP="005E02A9">
      <w:pPr>
        <w:ind w:left="426"/>
        <w:contextualSpacing/>
        <w:jc w:val="center"/>
        <w:rPr>
          <w:rFonts w:ascii="Cambria" w:hAnsi="Cambria"/>
          <w:b/>
          <w:bCs/>
          <w:sz w:val="24"/>
          <w:szCs w:val="24"/>
        </w:rPr>
      </w:pPr>
      <w:r w:rsidRPr="00873F91">
        <w:rPr>
          <w:rFonts w:ascii="Cambria" w:hAnsi="Cambria"/>
          <w:b/>
          <w:bCs/>
          <w:sz w:val="24"/>
          <w:szCs w:val="24"/>
        </w:rPr>
        <w:t>Wynagrodzenie</w:t>
      </w:r>
    </w:p>
    <w:p w:rsidR="005E02A9" w:rsidRPr="00873F91" w:rsidRDefault="005E02A9" w:rsidP="005E02A9">
      <w:pPr>
        <w:numPr>
          <w:ilvl w:val="0"/>
          <w:numId w:val="37"/>
        </w:numPr>
        <w:ind w:left="426" w:hanging="426"/>
        <w:contextualSpacing/>
        <w:rPr>
          <w:rFonts w:ascii="Cambria" w:hAnsi="Cambria"/>
          <w:sz w:val="24"/>
          <w:szCs w:val="24"/>
        </w:rPr>
      </w:pPr>
      <w:r w:rsidRPr="00873F91">
        <w:rPr>
          <w:rFonts w:ascii="Cambria" w:hAnsi="Cambria"/>
          <w:sz w:val="24"/>
          <w:szCs w:val="24"/>
        </w:rPr>
        <w:t>Za wykonanie przedmiotu umowy Zamawiający zapłaci Wykonawcy wynagrodzenie ryczałtowe zgodnie z art. 632 Kodeksu Cywilnego.</w:t>
      </w:r>
    </w:p>
    <w:p w:rsidR="005E02A9" w:rsidRPr="00937B43" w:rsidRDefault="005E02A9" w:rsidP="005E02A9">
      <w:pPr>
        <w:numPr>
          <w:ilvl w:val="0"/>
          <w:numId w:val="37"/>
        </w:numPr>
        <w:tabs>
          <w:tab w:val="clear" w:pos="1277"/>
        </w:tabs>
        <w:ind w:left="426" w:hanging="426"/>
        <w:contextualSpacing/>
        <w:rPr>
          <w:rFonts w:ascii="Cambria" w:hAnsi="Cambria"/>
          <w:sz w:val="24"/>
          <w:szCs w:val="24"/>
        </w:rPr>
      </w:pPr>
      <w:r w:rsidRPr="00873F91">
        <w:rPr>
          <w:rFonts w:ascii="Cambria" w:hAnsi="Cambria"/>
          <w:sz w:val="24"/>
          <w:szCs w:val="24"/>
        </w:rPr>
        <w:t>Wynagrodzenie, o którym mowa w ust.1 ustala się na podstawie złożonej oferty na kwotę:</w:t>
      </w:r>
      <w:r>
        <w:rPr>
          <w:rFonts w:ascii="Cambria" w:hAnsi="Cambria"/>
          <w:sz w:val="24"/>
          <w:szCs w:val="24"/>
        </w:rPr>
        <w:t xml:space="preserve"> ……………</w:t>
      </w:r>
      <w:r w:rsidRPr="0025081C">
        <w:rPr>
          <w:rFonts w:ascii="Cambria" w:hAnsi="Cambria"/>
          <w:sz w:val="24"/>
          <w:szCs w:val="24"/>
        </w:rPr>
        <w:t>...........................................................................................</w:t>
      </w:r>
      <w:r>
        <w:rPr>
          <w:rFonts w:ascii="Cambria" w:hAnsi="Cambria"/>
          <w:sz w:val="24"/>
          <w:szCs w:val="24"/>
        </w:rPr>
        <w:t xml:space="preserve">...............................zł </w:t>
      </w:r>
      <w:r w:rsidRPr="0025081C">
        <w:rPr>
          <w:rFonts w:ascii="Cambria" w:hAnsi="Cambria"/>
          <w:sz w:val="24"/>
          <w:szCs w:val="24"/>
        </w:rPr>
        <w:t>brutto</w:t>
      </w:r>
      <w:r>
        <w:rPr>
          <w:rFonts w:ascii="Cambria" w:hAnsi="Cambria"/>
          <w:sz w:val="24"/>
          <w:szCs w:val="24"/>
        </w:rPr>
        <w:t xml:space="preserve"> (słownie) </w:t>
      </w:r>
      <w:r w:rsidR="0023398B">
        <w:rPr>
          <w:rFonts w:ascii="Cambria" w:hAnsi="Cambria"/>
          <w:sz w:val="24"/>
          <w:szCs w:val="24"/>
        </w:rPr>
        <w:t>………………………………………………………………………………………………………………..</w:t>
      </w:r>
    </w:p>
    <w:p w:rsidR="005E02A9" w:rsidRPr="0025081C" w:rsidRDefault="005E02A9" w:rsidP="005E02A9">
      <w:pPr>
        <w:numPr>
          <w:ilvl w:val="0"/>
          <w:numId w:val="37"/>
        </w:numPr>
        <w:tabs>
          <w:tab w:val="clear" w:pos="1277"/>
        </w:tabs>
        <w:ind w:left="426" w:hanging="426"/>
        <w:contextualSpacing/>
        <w:rPr>
          <w:rFonts w:ascii="Cambria" w:hAnsi="Cambria"/>
          <w:sz w:val="24"/>
          <w:szCs w:val="24"/>
        </w:rPr>
      </w:pPr>
      <w:r w:rsidRPr="0025081C">
        <w:rPr>
          <w:rFonts w:ascii="Cambria" w:hAnsi="Cambria"/>
          <w:sz w:val="24"/>
          <w:szCs w:val="24"/>
        </w:rPr>
        <w:t>Wynagrodzenie ryczałtowe określone w ust. 2 niniejszego paragrafu, zawiera wszelkie koszty niezbędne do  zrealizowania   całego    zamówienia   (tj.</w:t>
      </w:r>
      <w:r>
        <w:rPr>
          <w:rFonts w:ascii="Cambria" w:hAnsi="Cambria"/>
          <w:sz w:val="24"/>
          <w:szCs w:val="24"/>
        </w:rPr>
        <w:t xml:space="preserve"> wszystkich      prac, robót </w:t>
      </w:r>
      <w:r w:rsidRPr="0025081C">
        <w:rPr>
          <w:rFonts w:ascii="Cambria" w:hAnsi="Cambria"/>
          <w:sz w:val="24"/>
          <w:szCs w:val="24"/>
        </w:rPr>
        <w:t xml:space="preserve"> i towarzyszących im dostaw i usług niezbędnych do realizacji przedmiotu zamówienia oraz obejmuje także ryzyko  związane z wynagrodzeniem ryczałtowym)</w:t>
      </w:r>
      <w:r>
        <w:rPr>
          <w:rFonts w:ascii="Cambria" w:hAnsi="Cambria"/>
          <w:sz w:val="24"/>
          <w:szCs w:val="24"/>
        </w:rPr>
        <w:t xml:space="preserve">  i uwzględnia zakres czynności </w:t>
      </w:r>
      <w:r w:rsidRPr="0025081C">
        <w:rPr>
          <w:rFonts w:ascii="Cambria" w:hAnsi="Cambria"/>
          <w:sz w:val="24"/>
          <w:szCs w:val="24"/>
        </w:rPr>
        <w:t xml:space="preserve"> i obowią</w:t>
      </w:r>
      <w:r>
        <w:rPr>
          <w:rFonts w:ascii="Cambria" w:hAnsi="Cambria"/>
          <w:sz w:val="24"/>
          <w:szCs w:val="24"/>
        </w:rPr>
        <w:t xml:space="preserve">zków wynikających wprost z SWZ </w:t>
      </w:r>
      <w:r w:rsidRPr="0025081C">
        <w:rPr>
          <w:rFonts w:ascii="Cambria" w:hAnsi="Cambria"/>
          <w:sz w:val="24"/>
          <w:szCs w:val="24"/>
        </w:rPr>
        <w:t xml:space="preserve">oraz uprawnień </w:t>
      </w:r>
      <w:r>
        <w:rPr>
          <w:rFonts w:ascii="Cambria" w:hAnsi="Cambria"/>
          <w:sz w:val="24"/>
          <w:szCs w:val="24"/>
        </w:rPr>
        <w:t xml:space="preserve">wynikających </w:t>
      </w:r>
      <w:r w:rsidRPr="00873F91">
        <w:rPr>
          <w:rFonts w:ascii="Cambria" w:hAnsi="Cambria"/>
          <w:sz w:val="24"/>
          <w:szCs w:val="24"/>
        </w:rPr>
        <w:t xml:space="preserve">z gwarancji, jak również wszelkie koszty w nich nieujęte, </w:t>
      </w:r>
      <w:r>
        <w:rPr>
          <w:rFonts w:ascii="Cambria" w:hAnsi="Cambria"/>
          <w:sz w:val="24"/>
          <w:szCs w:val="24"/>
        </w:rPr>
        <w:t xml:space="preserve">          </w:t>
      </w:r>
      <w:r w:rsidRPr="00873F91">
        <w:rPr>
          <w:rFonts w:ascii="Cambria" w:hAnsi="Cambria"/>
          <w:sz w:val="24"/>
          <w:szCs w:val="24"/>
        </w:rPr>
        <w:t xml:space="preserve">a bez których nie można wykonać zamówienia w zakresie podanym w opisie przedmiotu zamówienia, zgodnie z SWZ, obowiązującymi   przepisami, </w:t>
      </w:r>
      <w:r>
        <w:rPr>
          <w:rFonts w:ascii="Cambria" w:hAnsi="Cambria"/>
          <w:sz w:val="24"/>
          <w:szCs w:val="24"/>
        </w:rPr>
        <w:t xml:space="preserve">   Prawem  </w:t>
      </w:r>
      <w:r w:rsidR="0023398B">
        <w:rPr>
          <w:rFonts w:ascii="Cambria" w:hAnsi="Cambria"/>
          <w:sz w:val="24"/>
          <w:szCs w:val="24"/>
        </w:rPr>
        <w:t xml:space="preserve">  budowlanym</w:t>
      </w:r>
      <w:r w:rsidRPr="00873F91">
        <w:rPr>
          <w:rFonts w:ascii="Cambria" w:hAnsi="Cambria"/>
          <w:sz w:val="24"/>
          <w:szCs w:val="24"/>
        </w:rPr>
        <w:t>, sztuką budowlaną itp. oraz należny podatek VAT. Nie uwzględnienie powyższego przez Wykonawcę w wynagrodzeniu ryczałtowym nie stanowi podstawy do ponoszenia</w:t>
      </w:r>
      <w:r>
        <w:rPr>
          <w:rFonts w:ascii="Cambria" w:hAnsi="Cambria"/>
          <w:sz w:val="24"/>
          <w:szCs w:val="24"/>
        </w:rPr>
        <w:t xml:space="preserve"> </w:t>
      </w:r>
      <w:r w:rsidRPr="0025081C">
        <w:rPr>
          <w:rFonts w:ascii="Cambria" w:hAnsi="Cambria"/>
          <w:sz w:val="24"/>
          <w:szCs w:val="24"/>
        </w:rPr>
        <w:t>przez Zamawiającego jakichkolwiek dodatkowych kosztów w terminie późniejszym.</w:t>
      </w:r>
    </w:p>
    <w:p w:rsidR="005E02A9" w:rsidRDefault="005E02A9" w:rsidP="005E02A9">
      <w:pPr>
        <w:spacing w:after="0"/>
        <w:jc w:val="center"/>
        <w:rPr>
          <w:rFonts w:ascii="Cambria" w:eastAsia="Calibri" w:hAnsi="Cambria"/>
          <w:b/>
          <w:bCs/>
          <w:sz w:val="24"/>
          <w:szCs w:val="24"/>
        </w:rPr>
      </w:pPr>
    </w:p>
    <w:p w:rsidR="005E02A9" w:rsidRPr="00E31643" w:rsidRDefault="0023398B" w:rsidP="005E02A9">
      <w:pPr>
        <w:spacing w:after="0"/>
        <w:jc w:val="center"/>
        <w:rPr>
          <w:rFonts w:ascii="Cambria" w:eastAsia="Calibri" w:hAnsi="Cambria"/>
          <w:b/>
          <w:bCs/>
          <w:sz w:val="24"/>
          <w:szCs w:val="24"/>
        </w:rPr>
      </w:pPr>
      <w:r>
        <w:rPr>
          <w:rFonts w:ascii="Cambria" w:eastAsia="Calibri" w:hAnsi="Cambria"/>
          <w:b/>
          <w:bCs/>
          <w:sz w:val="24"/>
          <w:szCs w:val="24"/>
        </w:rPr>
        <w:t>§ 5</w:t>
      </w:r>
    </w:p>
    <w:p w:rsidR="005E02A9" w:rsidRPr="00E31643" w:rsidRDefault="005E02A9" w:rsidP="005E02A9">
      <w:pPr>
        <w:spacing w:after="0"/>
        <w:jc w:val="center"/>
        <w:rPr>
          <w:rFonts w:ascii="Cambria" w:hAnsi="Cambria"/>
          <w:b/>
          <w:bCs/>
          <w:spacing w:val="-8"/>
          <w:sz w:val="24"/>
          <w:szCs w:val="24"/>
        </w:rPr>
      </w:pPr>
      <w:r w:rsidRPr="00E31643">
        <w:rPr>
          <w:rFonts w:ascii="Cambria" w:hAnsi="Cambria"/>
          <w:b/>
          <w:bCs/>
          <w:spacing w:val="-8"/>
          <w:sz w:val="24"/>
          <w:szCs w:val="24"/>
        </w:rPr>
        <w:t>Rozliczenie przedmiotu umowy</w:t>
      </w:r>
    </w:p>
    <w:p w:rsidR="00E3734A" w:rsidRDefault="005E02A9" w:rsidP="00E3734A">
      <w:pPr>
        <w:widowControl/>
        <w:numPr>
          <w:ilvl w:val="0"/>
          <w:numId w:val="31"/>
        </w:numPr>
        <w:suppressAutoHyphens w:val="0"/>
        <w:overflowPunct w:val="0"/>
        <w:spacing w:after="0"/>
        <w:ind w:left="426"/>
        <w:rPr>
          <w:rFonts w:ascii="Cambria" w:hAnsi="Cambria"/>
          <w:sz w:val="24"/>
          <w:szCs w:val="24"/>
        </w:rPr>
      </w:pPr>
      <w:r w:rsidRPr="00E777DD">
        <w:rPr>
          <w:rFonts w:ascii="Cambria" w:hAnsi="Cambria"/>
          <w:sz w:val="24"/>
          <w:szCs w:val="24"/>
        </w:rPr>
        <w:t xml:space="preserve">Strony przewidują rozliczenie wynagrodzenia Wykonawcy </w:t>
      </w:r>
      <w:r w:rsidR="009B3C95" w:rsidRPr="00346A1D">
        <w:rPr>
          <w:rFonts w:ascii="Cambria" w:hAnsi="Cambria"/>
          <w:b/>
          <w:sz w:val="24"/>
          <w:szCs w:val="24"/>
        </w:rPr>
        <w:t xml:space="preserve">jedną fakturę </w:t>
      </w:r>
      <w:r w:rsidR="00346A1D" w:rsidRPr="00346A1D">
        <w:rPr>
          <w:rFonts w:ascii="Cambria" w:hAnsi="Cambria"/>
          <w:b/>
          <w:sz w:val="24"/>
          <w:szCs w:val="24"/>
        </w:rPr>
        <w:t>końcową</w:t>
      </w:r>
      <w:r w:rsidR="00E3734A">
        <w:rPr>
          <w:rFonts w:ascii="Cambria" w:hAnsi="Cambria"/>
          <w:sz w:val="24"/>
          <w:szCs w:val="24"/>
        </w:rPr>
        <w:t xml:space="preserve"> w ten sposób, że f</w:t>
      </w:r>
      <w:r w:rsidR="00DD5194" w:rsidRPr="00E3734A">
        <w:rPr>
          <w:rFonts w:ascii="Cambria" w:hAnsi="Cambria"/>
          <w:sz w:val="24"/>
          <w:szCs w:val="24"/>
        </w:rPr>
        <w:t>aktura końcowa zostanie wystawiona prze Wykonawcę po wykonaniu całości przedmiotu umowy i dokonaniu</w:t>
      </w:r>
      <w:r w:rsidR="00346A1D" w:rsidRPr="00E3734A">
        <w:rPr>
          <w:rFonts w:ascii="Cambria" w:hAnsi="Cambria"/>
          <w:sz w:val="24"/>
          <w:szCs w:val="24"/>
        </w:rPr>
        <w:t xml:space="preserve"> odbioru końcowego zamówienia</w:t>
      </w:r>
      <w:r w:rsidR="00E3734A">
        <w:rPr>
          <w:rFonts w:ascii="Cambria" w:hAnsi="Cambria"/>
          <w:sz w:val="24"/>
          <w:szCs w:val="24"/>
        </w:rPr>
        <w:t>.</w:t>
      </w:r>
    </w:p>
    <w:p w:rsidR="005E02A9" w:rsidRPr="00E3734A" w:rsidRDefault="005E02A9" w:rsidP="00E3734A">
      <w:pPr>
        <w:widowControl/>
        <w:numPr>
          <w:ilvl w:val="0"/>
          <w:numId w:val="31"/>
        </w:numPr>
        <w:suppressAutoHyphens w:val="0"/>
        <w:overflowPunct w:val="0"/>
        <w:spacing w:after="0"/>
        <w:ind w:left="426"/>
        <w:rPr>
          <w:rFonts w:ascii="Cambria" w:hAnsi="Cambria"/>
          <w:sz w:val="24"/>
          <w:szCs w:val="24"/>
        </w:rPr>
      </w:pPr>
      <w:r w:rsidRPr="00E3734A">
        <w:rPr>
          <w:rFonts w:ascii="Cambria" w:hAnsi="Cambria"/>
          <w:sz w:val="24"/>
          <w:szCs w:val="24"/>
        </w:rPr>
        <w:t xml:space="preserve">Do faktury końcowej wystawionej przez Wykonawcę załączone będzie 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rPr>
        <w:lastRenderedPageBreak/>
        <w:t xml:space="preserve">Zamawiający ma obowiązek zapłaty wystawionej zgodnie z umową faktury VAT </w:t>
      </w:r>
      <w:r w:rsidRPr="00E31643">
        <w:rPr>
          <w:rFonts w:ascii="Cambria" w:hAnsi="Cambria"/>
          <w:sz w:val="24"/>
          <w:szCs w:val="24"/>
        </w:rPr>
        <w:br/>
        <w:t>w terminie 30 dni od daty wpływu faktury do zamawiającego pod warunkiem spełnienia wskazanych w umowie warunków zapłaty danej faktury.</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lang w:eastAsia="en-US"/>
        </w:rPr>
        <w:t>Wynagrodzenie należne Wykonawcy zostanie przekazane na jego rachu</w:t>
      </w:r>
      <w:r>
        <w:rPr>
          <w:rFonts w:ascii="Cambria" w:hAnsi="Cambria"/>
          <w:sz w:val="24"/>
          <w:szCs w:val="24"/>
          <w:lang w:eastAsia="en-US"/>
        </w:rPr>
        <w:t>nek bankowy wskazany w fakturze.</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rPr>
        <w:t>Warunkiem przekazania Wykonawcy wynagrodzenia jest przedłożenie Zamawiającemu wraz z fakturą dokumentów wskazanych w ust.2, o ile powoła podwykonawców.</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lang w:eastAsia="en-US"/>
        </w:rPr>
        <w:t>Wynagrodzenie, o którym mowa w ust. 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5E02A9" w:rsidRPr="00E31643" w:rsidRDefault="005E02A9" w:rsidP="005E02A9">
      <w:pPr>
        <w:pStyle w:val="Akapitzlist"/>
        <w:numPr>
          <w:ilvl w:val="0"/>
          <w:numId w:val="31"/>
        </w:numPr>
        <w:tabs>
          <w:tab w:val="clear" w:pos="785"/>
          <w:tab w:val="num" w:pos="426"/>
        </w:tabs>
        <w:ind w:left="426" w:hanging="426"/>
        <w:jc w:val="both"/>
        <w:rPr>
          <w:rFonts w:ascii="Cambria" w:hAnsi="Cambria"/>
          <w:b/>
          <w:bCs/>
          <w:sz w:val="24"/>
          <w:szCs w:val="24"/>
        </w:rPr>
      </w:pPr>
      <w:r w:rsidRPr="00E31643">
        <w:rPr>
          <w:rFonts w:ascii="Cambria" w:hAnsi="Cambria"/>
          <w:sz w:val="24"/>
          <w:szCs w:val="24"/>
          <w:lang w:eastAsia="en-US"/>
        </w:rPr>
        <w:t>Bezpośrednia zapłata, o której mowa w ust. 8, obejmuje wyłącznie należne wynagrodzenie, bez odsetek, kar należnych podwykonawcy lub dalszemu podwykonawcy.</w:t>
      </w:r>
    </w:p>
    <w:p w:rsidR="005E02A9" w:rsidRPr="00E31643" w:rsidRDefault="005E02A9" w:rsidP="005E02A9">
      <w:pPr>
        <w:pStyle w:val="Akapitzlist"/>
        <w:numPr>
          <w:ilvl w:val="0"/>
          <w:numId w:val="31"/>
        </w:numPr>
        <w:tabs>
          <w:tab w:val="clear" w:pos="785"/>
          <w:tab w:val="num" w:pos="426"/>
        </w:tabs>
        <w:spacing w:after="0"/>
        <w:ind w:left="426" w:hanging="426"/>
        <w:jc w:val="both"/>
        <w:rPr>
          <w:rFonts w:ascii="Cambria" w:hAnsi="Cambria"/>
          <w:b/>
          <w:bCs/>
          <w:sz w:val="24"/>
          <w:szCs w:val="24"/>
        </w:rPr>
      </w:pPr>
      <w:r w:rsidRPr="00E31643">
        <w:rPr>
          <w:rFonts w:ascii="Cambria" w:hAnsi="Cambria"/>
          <w:sz w:val="24"/>
          <w:szCs w:val="24"/>
          <w:lang w:eastAsia="en-US"/>
        </w:rPr>
        <w:t>Przed dokonaniem bezpośredniej zapłaty Wykonawca zostanie poinformowany przez Zamawiającego w formie pisemnej o:</w:t>
      </w:r>
    </w:p>
    <w:p w:rsidR="005E02A9" w:rsidRPr="00E31643" w:rsidRDefault="005E02A9" w:rsidP="005E02A9">
      <w:pPr>
        <w:pStyle w:val="Jasnalistaakcent51"/>
        <w:widowControl/>
        <w:numPr>
          <w:ilvl w:val="0"/>
          <w:numId w:val="38"/>
        </w:numPr>
        <w:suppressAutoHyphens w:val="0"/>
        <w:spacing w:after="0"/>
        <w:textAlignment w:val="auto"/>
        <w:rPr>
          <w:rFonts w:ascii="Cambria" w:eastAsia="Calibri" w:hAnsi="Cambria" w:cs="Calibri"/>
          <w:sz w:val="24"/>
          <w:szCs w:val="24"/>
          <w:lang w:eastAsia="en-US"/>
        </w:rPr>
      </w:pPr>
      <w:r w:rsidRPr="00E31643">
        <w:rPr>
          <w:rFonts w:ascii="Cambria" w:eastAsia="Calibri" w:hAnsi="Cambria" w:cs="Calibri"/>
          <w:sz w:val="24"/>
          <w:szCs w:val="24"/>
          <w:lang w:eastAsia="en-US"/>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5E02A9" w:rsidRPr="00E31643" w:rsidRDefault="005E02A9" w:rsidP="005E02A9">
      <w:pPr>
        <w:pStyle w:val="Jasnalistaakcent51"/>
        <w:widowControl/>
        <w:numPr>
          <w:ilvl w:val="0"/>
          <w:numId w:val="38"/>
        </w:numPr>
        <w:suppressAutoHyphens w:val="0"/>
        <w:spacing w:after="0"/>
        <w:textAlignment w:val="auto"/>
        <w:rPr>
          <w:rFonts w:ascii="Cambria" w:eastAsia="Calibri" w:hAnsi="Cambria" w:cs="Calibri"/>
          <w:sz w:val="24"/>
          <w:szCs w:val="24"/>
          <w:lang w:eastAsia="en-US"/>
        </w:rPr>
      </w:pPr>
      <w:r w:rsidRPr="00E31643">
        <w:rPr>
          <w:rFonts w:ascii="Cambria" w:eastAsia="Calibri" w:hAnsi="Cambria" w:cs="Calibri"/>
          <w:sz w:val="24"/>
          <w:szCs w:val="24"/>
          <w:lang w:eastAsia="en-US"/>
        </w:rPr>
        <w:t>możliwości zgłoszenia przez Wykonawcę, w terminie 7 dni od dnia otrzymania informacji, o której mowa w pkt 1, pisemnych uwag dotyczących zasadności bezpośredniej zapłaty wynagrodzenia podwykonawcy lub dalszemu podwykonawcy.</w:t>
      </w:r>
    </w:p>
    <w:p w:rsidR="005E02A9" w:rsidRPr="00E31643" w:rsidRDefault="005E02A9" w:rsidP="005E02A9">
      <w:pPr>
        <w:pStyle w:val="Akapitzlist"/>
        <w:numPr>
          <w:ilvl w:val="0"/>
          <w:numId w:val="31"/>
        </w:numPr>
        <w:tabs>
          <w:tab w:val="clear" w:pos="785"/>
          <w:tab w:val="num" w:pos="426"/>
        </w:tabs>
        <w:spacing w:after="0"/>
        <w:ind w:left="426" w:hanging="426"/>
        <w:jc w:val="both"/>
        <w:rPr>
          <w:rFonts w:ascii="Cambria" w:hAnsi="Cambria"/>
          <w:sz w:val="24"/>
          <w:szCs w:val="24"/>
          <w:lang w:eastAsia="en-US"/>
        </w:rPr>
      </w:pPr>
      <w:r w:rsidRPr="00E31643">
        <w:rPr>
          <w:rFonts w:ascii="Cambria" w:hAnsi="Cambria"/>
          <w:sz w:val="24"/>
          <w:szCs w:val="24"/>
          <w:lang w:eastAsia="en-US"/>
        </w:rPr>
        <w:t xml:space="preserve">W przypadku zgłoszenia przez Wykonawcę uwag, o których mowa w ust. 10 </w:t>
      </w:r>
      <w:r w:rsidRPr="00E31643">
        <w:rPr>
          <w:rFonts w:ascii="Cambria" w:hAnsi="Cambria"/>
          <w:sz w:val="24"/>
          <w:szCs w:val="24"/>
          <w:lang w:eastAsia="en-US"/>
        </w:rPr>
        <w:br/>
        <w:t>pkt 2), w terminie 7 dni od dnia otrzymania informacji, o której mowa w ust. 10 pkt 1)  Zamawiający może:</w:t>
      </w:r>
    </w:p>
    <w:p w:rsidR="005E02A9" w:rsidRPr="00E31643" w:rsidRDefault="005E02A9" w:rsidP="005E02A9">
      <w:pPr>
        <w:pStyle w:val="Jasnalistaakcent51"/>
        <w:widowControl/>
        <w:numPr>
          <w:ilvl w:val="0"/>
          <w:numId w:val="39"/>
        </w:numPr>
        <w:suppressAutoHyphens w:val="0"/>
        <w:spacing w:after="0"/>
        <w:ind w:left="1134" w:hanging="425"/>
        <w:textAlignment w:val="auto"/>
        <w:rPr>
          <w:rFonts w:ascii="Cambria" w:eastAsia="Calibri" w:hAnsi="Cambria" w:cs="Calibri"/>
          <w:sz w:val="24"/>
          <w:szCs w:val="24"/>
          <w:lang w:eastAsia="en-US"/>
        </w:rPr>
      </w:pPr>
      <w:r w:rsidRPr="00E31643">
        <w:rPr>
          <w:rFonts w:ascii="Cambria" w:eastAsia="Calibri" w:hAnsi="Cambria" w:cs="Calibri"/>
          <w:sz w:val="24"/>
          <w:szCs w:val="24"/>
          <w:lang w:eastAsia="en-US"/>
        </w:rPr>
        <w:t>nie dokonać bezpośredniej zapłaty wynagrodzenia podwykonawcy lub dalszemu podwykonawcy, jeżeli wykonawca wykaże niezasadność takiej zapłaty, albo</w:t>
      </w:r>
    </w:p>
    <w:p w:rsidR="005E02A9" w:rsidRPr="00E31643" w:rsidRDefault="005E02A9" w:rsidP="005E02A9">
      <w:pPr>
        <w:pStyle w:val="Jasnalistaakcent51"/>
        <w:widowControl/>
        <w:numPr>
          <w:ilvl w:val="0"/>
          <w:numId w:val="39"/>
        </w:numPr>
        <w:suppressAutoHyphens w:val="0"/>
        <w:spacing w:after="0"/>
        <w:ind w:left="1134" w:hanging="425"/>
        <w:textAlignment w:val="auto"/>
        <w:rPr>
          <w:rFonts w:ascii="Cambria" w:eastAsia="Calibri" w:hAnsi="Cambria" w:cs="Calibri"/>
          <w:sz w:val="24"/>
          <w:szCs w:val="24"/>
          <w:lang w:eastAsia="en-US"/>
        </w:rPr>
      </w:pPr>
      <w:r w:rsidRPr="00E31643">
        <w:rPr>
          <w:rFonts w:ascii="Cambria" w:eastAsia="Calibri" w:hAnsi="Cambria" w:cs="Calibri"/>
          <w:sz w:val="24"/>
          <w:szCs w:val="24"/>
          <w:lang w:eastAsia="en-US"/>
        </w:rPr>
        <w:t xml:space="preserve">złożyć do depozytu sądowego kwotę potrzebną na pokrycie wynagrodzenia podwykonawcy lub dalszego podwykonawcy w przypadku istnienia </w:t>
      </w:r>
      <w:r w:rsidRPr="00E31643">
        <w:rPr>
          <w:rFonts w:ascii="Cambria" w:eastAsia="Calibri" w:hAnsi="Cambria" w:cs="Calibri"/>
          <w:sz w:val="24"/>
          <w:szCs w:val="24"/>
          <w:lang w:eastAsia="en-US"/>
        </w:rPr>
        <w:lastRenderedPageBreak/>
        <w:t>zasadniczej wątpliwości zamawiającego co do wysokości należnej zapłaty lub podmiotu, któremu płatność się należy, albo</w:t>
      </w:r>
    </w:p>
    <w:p w:rsidR="005E02A9" w:rsidRPr="00E31643" w:rsidRDefault="005E02A9" w:rsidP="005E02A9">
      <w:pPr>
        <w:pStyle w:val="Jasnalistaakcent51"/>
        <w:widowControl/>
        <w:numPr>
          <w:ilvl w:val="0"/>
          <w:numId w:val="39"/>
        </w:numPr>
        <w:suppressAutoHyphens w:val="0"/>
        <w:spacing w:after="0"/>
        <w:ind w:left="1134" w:hanging="425"/>
        <w:textAlignment w:val="auto"/>
        <w:rPr>
          <w:rFonts w:ascii="Cambria" w:eastAsia="Calibri" w:hAnsi="Cambria" w:cs="Calibri"/>
          <w:sz w:val="24"/>
          <w:szCs w:val="24"/>
          <w:lang w:eastAsia="en-US"/>
        </w:rPr>
      </w:pPr>
      <w:r w:rsidRPr="00E31643">
        <w:rPr>
          <w:rFonts w:ascii="Cambria" w:eastAsia="Calibri" w:hAnsi="Cambria" w:cs="Calibri"/>
          <w:sz w:val="24"/>
          <w:szCs w:val="24"/>
          <w:lang w:eastAsia="en-US"/>
        </w:rPr>
        <w:t>dokonać bezpośredniej zapłaty wynagrodzenia podwykonawcy lub dalszemu podwykonawcy, jeżeli podwykonawca lub dalszy podwykonawca wykaże zasadność takiej zapłaty.</w:t>
      </w:r>
    </w:p>
    <w:p w:rsidR="005E02A9" w:rsidRDefault="005E02A9" w:rsidP="005E02A9">
      <w:pPr>
        <w:pStyle w:val="Akapitzlist"/>
        <w:numPr>
          <w:ilvl w:val="0"/>
          <w:numId w:val="31"/>
        </w:numPr>
        <w:tabs>
          <w:tab w:val="clear" w:pos="785"/>
          <w:tab w:val="num" w:pos="426"/>
        </w:tabs>
        <w:spacing w:after="0"/>
        <w:ind w:left="426" w:hanging="426"/>
        <w:jc w:val="both"/>
        <w:rPr>
          <w:rFonts w:ascii="Cambria" w:hAnsi="Cambria"/>
          <w:sz w:val="24"/>
          <w:szCs w:val="24"/>
          <w:lang w:eastAsia="en-US"/>
        </w:rPr>
      </w:pPr>
      <w:r w:rsidRPr="00E31643">
        <w:rPr>
          <w:rFonts w:ascii="Cambria" w:hAnsi="Cambria"/>
          <w:sz w:val="24"/>
          <w:szCs w:val="24"/>
          <w:lang w:eastAsia="en-US"/>
        </w:rPr>
        <w:t>W przypadku dokonania bezpośredniej zapłaty podwykonawcy lub dalszemu podwykonawcy, Zamawiający potrąci kwotę wypłaconego podwykonawcy lub dalszemu podwykonawcy wynagrodzenia z wynagrodzenia należnego Wykonawcy.</w:t>
      </w:r>
    </w:p>
    <w:p w:rsidR="00E626C1" w:rsidRDefault="00477A08" w:rsidP="00D3361B">
      <w:pPr>
        <w:pStyle w:val="Akapitzlist"/>
        <w:numPr>
          <w:ilvl w:val="0"/>
          <w:numId w:val="31"/>
        </w:numPr>
        <w:tabs>
          <w:tab w:val="clear" w:pos="785"/>
          <w:tab w:val="num" w:pos="426"/>
        </w:tabs>
        <w:spacing w:after="0"/>
        <w:ind w:left="426" w:hanging="426"/>
        <w:jc w:val="both"/>
        <w:rPr>
          <w:rFonts w:ascii="Cambria" w:hAnsi="Cambria"/>
          <w:sz w:val="24"/>
          <w:szCs w:val="24"/>
          <w:lang w:eastAsia="en-US"/>
        </w:rPr>
      </w:pPr>
      <w:r>
        <w:rPr>
          <w:rFonts w:ascii="Cambria" w:hAnsi="Cambria"/>
          <w:sz w:val="24"/>
          <w:szCs w:val="24"/>
          <w:lang w:eastAsia="en-US"/>
        </w:rPr>
        <w:t xml:space="preserve">Od dnia </w:t>
      </w:r>
      <w:r w:rsidR="00E626C1">
        <w:rPr>
          <w:rFonts w:ascii="Cambria" w:hAnsi="Cambria"/>
          <w:sz w:val="24"/>
          <w:szCs w:val="24"/>
          <w:lang w:eastAsia="en-US"/>
        </w:rPr>
        <w:t xml:space="preserve">obowiązku stosowania przepisów </w:t>
      </w:r>
      <w:r>
        <w:rPr>
          <w:rFonts w:ascii="Cambria" w:hAnsi="Cambria"/>
          <w:sz w:val="24"/>
          <w:szCs w:val="24"/>
          <w:lang w:eastAsia="en-US"/>
        </w:rPr>
        <w:t>Krajowego Systemu e-Faktur (</w:t>
      </w:r>
      <w:proofErr w:type="spellStart"/>
      <w:r>
        <w:rPr>
          <w:rFonts w:ascii="Cambria" w:hAnsi="Cambria"/>
          <w:sz w:val="24"/>
          <w:szCs w:val="24"/>
          <w:lang w:eastAsia="en-US"/>
        </w:rPr>
        <w:t>KSeF</w:t>
      </w:r>
      <w:proofErr w:type="spellEnd"/>
      <w:r>
        <w:rPr>
          <w:rFonts w:ascii="Cambria" w:hAnsi="Cambria"/>
          <w:sz w:val="24"/>
          <w:szCs w:val="24"/>
          <w:lang w:eastAsia="en-US"/>
        </w:rPr>
        <w:t xml:space="preserve">), </w:t>
      </w:r>
      <w:r w:rsidR="00E626C1">
        <w:rPr>
          <w:rFonts w:ascii="Cambria" w:hAnsi="Cambria"/>
          <w:sz w:val="24"/>
          <w:szCs w:val="24"/>
          <w:lang w:eastAsia="en-US"/>
        </w:rPr>
        <w:t xml:space="preserve">Wykonawca zobowiązany jest do wystawiania faktur częściowych, końcowych oraz korygujących, </w:t>
      </w:r>
      <w:r w:rsidR="0032105F">
        <w:rPr>
          <w:rFonts w:ascii="Cambria" w:hAnsi="Cambria"/>
          <w:sz w:val="24"/>
          <w:szCs w:val="24"/>
          <w:lang w:eastAsia="en-US"/>
        </w:rPr>
        <w:t xml:space="preserve">w formie faktur ustrukturyzowanych </w:t>
      </w:r>
      <w:r w:rsidR="00E626C1">
        <w:rPr>
          <w:rFonts w:ascii="Cambria" w:hAnsi="Cambria"/>
          <w:sz w:val="24"/>
          <w:szCs w:val="24"/>
          <w:lang w:eastAsia="en-US"/>
        </w:rPr>
        <w:t>za pośrednictwem Krajowego Systemu e-Faktur (</w:t>
      </w:r>
      <w:proofErr w:type="spellStart"/>
      <w:r w:rsidR="00E626C1">
        <w:rPr>
          <w:rFonts w:ascii="Cambria" w:hAnsi="Cambria"/>
          <w:sz w:val="24"/>
          <w:szCs w:val="24"/>
          <w:lang w:eastAsia="en-US"/>
        </w:rPr>
        <w:t>KSeF</w:t>
      </w:r>
      <w:proofErr w:type="spellEnd"/>
      <w:r w:rsidR="00E626C1">
        <w:rPr>
          <w:rFonts w:ascii="Cambria" w:hAnsi="Cambria"/>
          <w:sz w:val="24"/>
          <w:szCs w:val="24"/>
          <w:lang w:eastAsia="en-US"/>
        </w:rPr>
        <w:t>) zgodnie z przepisami ustawy o podatku od towarów i usług</w:t>
      </w:r>
      <w:r w:rsidR="0032105F">
        <w:rPr>
          <w:rFonts w:ascii="Cambria" w:hAnsi="Cambria"/>
          <w:sz w:val="24"/>
          <w:szCs w:val="24"/>
          <w:lang w:eastAsia="en-US"/>
        </w:rPr>
        <w:t>.</w:t>
      </w:r>
    </w:p>
    <w:p w:rsidR="005E02A9" w:rsidRPr="00D3361B" w:rsidRDefault="00E626C1" w:rsidP="00D3361B">
      <w:pPr>
        <w:pStyle w:val="Akapitzlist"/>
        <w:numPr>
          <w:ilvl w:val="0"/>
          <w:numId w:val="31"/>
        </w:numPr>
        <w:tabs>
          <w:tab w:val="clear" w:pos="785"/>
          <w:tab w:val="num" w:pos="426"/>
        </w:tabs>
        <w:spacing w:after="0"/>
        <w:ind w:left="426" w:hanging="426"/>
        <w:jc w:val="both"/>
        <w:rPr>
          <w:rFonts w:ascii="Cambria" w:hAnsi="Cambria"/>
          <w:sz w:val="24"/>
          <w:szCs w:val="24"/>
          <w:lang w:eastAsia="en-US"/>
        </w:rPr>
      </w:pPr>
      <w:r>
        <w:rPr>
          <w:rFonts w:ascii="Cambria" w:hAnsi="Cambria"/>
          <w:sz w:val="24"/>
          <w:szCs w:val="24"/>
          <w:lang w:eastAsia="en-US"/>
        </w:rPr>
        <w:t xml:space="preserve"> W</w:t>
      </w:r>
      <w:r w:rsidR="00477A08">
        <w:rPr>
          <w:rFonts w:ascii="Cambria" w:hAnsi="Cambria"/>
          <w:sz w:val="24"/>
          <w:szCs w:val="24"/>
          <w:lang w:eastAsia="en-US"/>
        </w:rPr>
        <w:t xml:space="preserve"> celu prawidłowej identyfikacji</w:t>
      </w:r>
      <w:r w:rsidR="004D782F">
        <w:rPr>
          <w:rFonts w:ascii="Cambria" w:hAnsi="Cambria"/>
          <w:sz w:val="24"/>
          <w:szCs w:val="24"/>
          <w:lang w:eastAsia="en-US"/>
        </w:rPr>
        <w:t xml:space="preserve"> nabywcy </w:t>
      </w:r>
      <w:r w:rsidR="00477A08">
        <w:rPr>
          <w:rFonts w:ascii="Cambria" w:hAnsi="Cambria"/>
          <w:sz w:val="24"/>
          <w:szCs w:val="24"/>
          <w:lang w:eastAsia="en-US"/>
        </w:rPr>
        <w:t xml:space="preserve">faktury w ramach scentralizowanych rozliczeń podatku </w:t>
      </w:r>
      <w:proofErr w:type="spellStart"/>
      <w:r w:rsidR="00477A08">
        <w:rPr>
          <w:rFonts w:ascii="Cambria" w:hAnsi="Cambria"/>
          <w:sz w:val="24"/>
          <w:szCs w:val="24"/>
          <w:lang w:eastAsia="en-US"/>
        </w:rPr>
        <w:t>Vat</w:t>
      </w:r>
      <w:proofErr w:type="spellEnd"/>
      <w:r w:rsidR="00477A08">
        <w:rPr>
          <w:rFonts w:ascii="Cambria" w:hAnsi="Cambria"/>
          <w:sz w:val="24"/>
          <w:szCs w:val="24"/>
          <w:lang w:eastAsia="en-US"/>
        </w:rPr>
        <w:t xml:space="preserve"> </w:t>
      </w:r>
      <w:r w:rsidR="00172827">
        <w:rPr>
          <w:rFonts w:ascii="Cambria" w:hAnsi="Cambria"/>
          <w:sz w:val="24"/>
          <w:szCs w:val="24"/>
          <w:lang w:eastAsia="en-US"/>
        </w:rPr>
        <w:t>po</w:t>
      </w:r>
      <w:r w:rsidR="0032105F">
        <w:rPr>
          <w:rFonts w:ascii="Cambria" w:hAnsi="Cambria"/>
          <w:sz w:val="24"/>
          <w:szCs w:val="24"/>
          <w:lang w:eastAsia="en-US"/>
        </w:rPr>
        <w:t>winny być wystawione na następujące dane</w:t>
      </w:r>
      <w:r w:rsidR="005E02A9" w:rsidRPr="00D3361B">
        <w:rPr>
          <w:rFonts w:ascii="Cambria" w:hAnsi="Cambria"/>
          <w:sz w:val="24"/>
          <w:szCs w:val="24"/>
          <w:lang w:eastAsia="en-US"/>
        </w:rPr>
        <w:t xml:space="preserve">: </w:t>
      </w:r>
    </w:p>
    <w:p w:rsidR="005E02A9" w:rsidRPr="005317B4" w:rsidRDefault="005E02A9" w:rsidP="005E02A9">
      <w:pPr>
        <w:spacing w:after="0"/>
        <w:ind w:firstLine="993"/>
        <w:rPr>
          <w:rFonts w:ascii="Cambria" w:hAnsi="Cambria"/>
          <w:b/>
          <w:sz w:val="24"/>
          <w:szCs w:val="24"/>
          <w:lang w:eastAsia="en-US"/>
        </w:rPr>
      </w:pPr>
      <w:r w:rsidRPr="00104BFD">
        <w:rPr>
          <w:rFonts w:ascii="Cambria" w:hAnsi="Cambria"/>
          <w:b/>
          <w:sz w:val="24"/>
          <w:szCs w:val="24"/>
          <w:u w:val="single"/>
          <w:lang w:eastAsia="en-US"/>
        </w:rPr>
        <w:t>Nabywca:</w:t>
      </w:r>
      <w:r w:rsidRPr="005317B4">
        <w:rPr>
          <w:rFonts w:ascii="Cambria" w:hAnsi="Cambria"/>
          <w:b/>
          <w:sz w:val="24"/>
          <w:szCs w:val="24"/>
          <w:lang w:eastAsia="en-US"/>
        </w:rPr>
        <w:t xml:space="preserve"> </w:t>
      </w:r>
      <w:r w:rsidR="00682A94">
        <w:rPr>
          <w:rFonts w:ascii="Cambria" w:hAnsi="Cambria"/>
          <w:b/>
          <w:sz w:val="24"/>
          <w:szCs w:val="24"/>
          <w:lang w:eastAsia="en-US"/>
        </w:rPr>
        <w:t>(Jednostka nadrzędna tj. Podmiot 2, JST):</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Powiat Włodawski</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22-200 Włodawa</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al. J. Piłsudskiego 24</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NIP 565-14-37-752</w:t>
      </w:r>
    </w:p>
    <w:p w:rsidR="005E02A9" w:rsidRPr="005317B4" w:rsidRDefault="005E02A9" w:rsidP="005E02A9">
      <w:pPr>
        <w:spacing w:after="0"/>
        <w:ind w:firstLine="993"/>
        <w:rPr>
          <w:rFonts w:ascii="Cambria" w:hAnsi="Cambria"/>
          <w:b/>
          <w:sz w:val="24"/>
          <w:szCs w:val="24"/>
          <w:lang w:eastAsia="en-US"/>
        </w:rPr>
      </w:pPr>
      <w:r w:rsidRPr="00104BFD">
        <w:rPr>
          <w:rFonts w:ascii="Cambria" w:hAnsi="Cambria"/>
          <w:b/>
          <w:sz w:val="24"/>
          <w:szCs w:val="24"/>
          <w:u w:val="single"/>
          <w:lang w:eastAsia="en-US"/>
        </w:rPr>
        <w:t>Odbiorca</w:t>
      </w:r>
      <w:r w:rsidR="00682A94" w:rsidRPr="00104BFD">
        <w:rPr>
          <w:rFonts w:ascii="Cambria" w:hAnsi="Cambria"/>
          <w:b/>
          <w:sz w:val="24"/>
          <w:szCs w:val="24"/>
          <w:u w:val="single"/>
          <w:lang w:eastAsia="en-US"/>
        </w:rPr>
        <w:t>:</w:t>
      </w:r>
      <w:r w:rsidR="00682A94">
        <w:rPr>
          <w:rFonts w:ascii="Cambria" w:hAnsi="Cambria"/>
          <w:b/>
          <w:sz w:val="24"/>
          <w:szCs w:val="24"/>
          <w:lang w:eastAsia="en-US"/>
        </w:rPr>
        <w:t xml:space="preserve"> ( Jednostka podrzędna tj. Podmiot 3):</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Zarząd Dróg Powiatowych</w:t>
      </w:r>
    </w:p>
    <w:p w:rsidR="005E02A9" w:rsidRPr="005317B4"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ul. Lubelska 60</w:t>
      </w:r>
    </w:p>
    <w:p w:rsidR="005E02A9" w:rsidRDefault="005E02A9" w:rsidP="005E02A9">
      <w:pPr>
        <w:spacing w:after="0"/>
        <w:ind w:firstLine="993"/>
        <w:rPr>
          <w:rFonts w:ascii="Cambria" w:hAnsi="Cambria"/>
          <w:b/>
          <w:sz w:val="24"/>
          <w:szCs w:val="24"/>
          <w:lang w:eastAsia="en-US"/>
        </w:rPr>
      </w:pPr>
      <w:r w:rsidRPr="005317B4">
        <w:rPr>
          <w:rFonts w:ascii="Cambria" w:hAnsi="Cambria"/>
          <w:b/>
          <w:sz w:val="24"/>
          <w:szCs w:val="24"/>
          <w:lang w:eastAsia="en-US"/>
        </w:rPr>
        <w:t>22-200 Włodawa</w:t>
      </w:r>
    </w:p>
    <w:p w:rsidR="00682A94" w:rsidRDefault="00682A94" w:rsidP="005E02A9">
      <w:pPr>
        <w:spacing w:after="0"/>
        <w:ind w:firstLine="993"/>
        <w:rPr>
          <w:rFonts w:ascii="Cambria" w:hAnsi="Cambria"/>
          <w:b/>
          <w:sz w:val="24"/>
          <w:szCs w:val="24"/>
          <w:lang w:eastAsia="en-US"/>
        </w:rPr>
      </w:pPr>
      <w:r>
        <w:rPr>
          <w:rFonts w:ascii="Cambria" w:hAnsi="Cambria"/>
          <w:b/>
          <w:sz w:val="24"/>
          <w:szCs w:val="24"/>
          <w:lang w:eastAsia="en-US"/>
        </w:rPr>
        <w:t>NIP: 565-134-25-08</w:t>
      </w:r>
    </w:p>
    <w:p w:rsidR="00682A94" w:rsidRDefault="00682A94" w:rsidP="005E02A9">
      <w:pPr>
        <w:spacing w:after="0"/>
        <w:ind w:firstLine="993"/>
        <w:rPr>
          <w:rFonts w:ascii="Cambria" w:hAnsi="Cambria"/>
          <w:b/>
          <w:sz w:val="24"/>
          <w:szCs w:val="24"/>
          <w:lang w:eastAsia="en-US"/>
        </w:rPr>
      </w:pPr>
      <w:r>
        <w:rPr>
          <w:rFonts w:ascii="Cambria" w:hAnsi="Cambria"/>
          <w:b/>
          <w:sz w:val="24"/>
          <w:szCs w:val="24"/>
          <w:lang w:eastAsia="en-US"/>
        </w:rPr>
        <w:t>ROLA:8 JST- odbiorca.</w:t>
      </w:r>
    </w:p>
    <w:p w:rsidR="008D7B35" w:rsidRDefault="008D7B35" w:rsidP="008D7B35">
      <w:pPr>
        <w:pStyle w:val="Akapitzlist"/>
        <w:numPr>
          <w:ilvl w:val="1"/>
          <w:numId w:val="2"/>
        </w:numPr>
        <w:spacing w:after="0" w:line="264" w:lineRule="auto"/>
        <w:jc w:val="both"/>
        <w:rPr>
          <w:rFonts w:ascii="Cambria" w:hAnsi="Cambria" w:cs="Calibri"/>
          <w:sz w:val="24"/>
          <w:szCs w:val="24"/>
        </w:rPr>
      </w:pPr>
      <w:r w:rsidRPr="008D7B35">
        <w:rPr>
          <w:rFonts w:ascii="Cambria" w:hAnsi="Cambria" w:cs="Calibri"/>
          <w:sz w:val="24"/>
          <w:szCs w:val="24"/>
        </w:rPr>
        <w:t xml:space="preserve">Prawidłowe wskazanie danych, o których mowa </w:t>
      </w:r>
      <w:r w:rsidR="0032105F">
        <w:rPr>
          <w:rFonts w:ascii="Cambria" w:hAnsi="Cambria" w:cs="Calibri"/>
          <w:sz w:val="24"/>
          <w:szCs w:val="24"/>
        </w:rPr>
        <w:t>wyżej stanowi warunek uznania faktury za wystawioną zgodnie z umową.</w:t>
      </w:r>
    </w:p>
    <w:p w:rsidR="003669A6" w:rsidRDefault="003669A6" w:rsidP="003669A6">
      <w:pPr>
        <w:pStyle w:val="Akapitzlist"/>
        <w:numPr>
          <w:ilvl w:val="1"/>
          <w:numId w:val="2"/>
        </w:numPr>
        <w:spacing w:after="0" w:line="264" w:lineRule="auto"/>
        <w:jc w:val="both"/>
        <w:rPr>
          <w:rFonts w:ascii="Cambria" w:hAnsi="Cambria" w:cs="Calibri"/>
          <w:sz w:val="24"/>
          <w:szCs w:val="24"/>
        </w:rPr>
      </w:pPr>
      <w:r w:rsidRPr="008D7B35">
        <w:rPr>
          <w:rFonts w:ascii="Cambria" w:hAnsi="Cambria" w:cs="Calibri"/>
          <w:sz w:val="24"/>
          <w:szCs w:val="24"/>
        </w:rPr>
        <w:t>W przypadku wystawieni</w:t>
      </w:r>
      <w:r>
        <w:rPr>
          <w:rFonts w:ascii="Cambria" w:hAnsi="Cambria" w:cs="Calibri"/>
          <w:sz w:val="24"/>
          <w:szCs w:val="24"/>
        </w:rPr>
        <w:t>a faktury niezgodnie z ust.  13 W</w:t>
      </w:r>
      <w:r w:rsidRPr="008D7B35">
        <w:rPr>
          <w:rFonts w:ascii="Cambria" w:hAnsi="Cambria" w:cs="Calibri"/>
          <w:sz w:val="24"/>
          <w:szCs w:val="24"/>
        </w:rPr>
        <w:t xml:space="preserve">ykonawca zobowiązany jest do niezwłocznego wystawienia w </w:t>
      </w:r>
      <w:proofErr w:type="spellStart"/>
      <w:r w:rsidRPr="008D7B35">
        <w:rPr>
          <w:rFonts w:ascii="Cambria" w:hAnsi="Cambria" w:cs="Calibri"/>
          <w:sz w:val="24"/>
          <w:szCs w:val="24"/>
        </w:rPr>
        <w:t>KSeF</w:t>
      </w:r>
      <w:proofErr w:type="spellEnd"/>
      <w:r w:rsidRPr="008D7B35">
        <w:rPr>
          <w:rFonts w:ascii="Cambria" w:hAnsi="Cambria" w:cs="Calibri"/>
          <w:sz w:val="24"/>
          <w:szCs w:val="24"/>
        </w:rPr>
        <w:t xml:space="preserve"> faktury korygującej prawidłowymi danymi. Termin płatności biegnie od wystawienia faktury spełniającej warunki określone powyżej</w:t>
      </w:r>
      <w:r>
        <w:rPr>
          <w:rFonts w:ascii="Cambria" w:hAnsi="Cambria" w:cs="Calibri"/>
          <w:sz w:val="24"/>
          <w:szCs w:val="24"/>
        </w:rPr>
        <w:t>.</w:t>
      </w:r>
    </w:p>
    <w:p w:rsidR="0032105F" w:rsidRPr="003669A6" w:rsidRDefault="0032105F" w:rsidP="003669A6">
      <w:pPr>
        <w:pStyle w:val="Akapitzlist"/>
        <w:numPr>
          <w:ilvl w:val="1"/>
          <w:numId w:val="2"/>
        </w:numPr>
        <w:spacing w:after="0" w:line="264" w:lineRule="auto"/>
        <w:jc w:val="both"/>
        <w:rPr>
          <w:rFonts w:ascii="Cambria" w:hAnsi="Cambria" w:cs="Calibri"/>
          <w:sz w:val="24"/>
          <w:szCs w:val="24"/>
        </w:rPr>
      </w:pPr>
      <w:bookmarkStart w:id="1" w:name="_Hlk89109816"/>
      <w:r w:rsidRPr="003669A6">
        <w:rPr>
          <w:rFonts w:ascii="Cambria" w:hAnsi="Cambria"/>
          <w:sz w:val="24"/>
          <w:szCs w:val="24"/>
        </w:rPr>
        <w:t xml:space="preserve">W przypadku gdy dana faktura podlega obowiązkowi stosowania mechanizmu podzielonej płatności, Wykonawca zobowiązany jest do zamieszczenia na fakturze adnotacji </w:t>
      </w:r>
      <w:r w:rsidR="005E02A9" w:rsidRPr="003669A6">
        <w:rPr>
          <w:rFonts w:ascii="Cambria" w:hAnsi="Cambria"/>
          <w:sz w:val="24"/>
          <w:szCs w:val="24"/>
        </w:rPr>
        <w:t>„mechanizm podzielonej płatności”.</w:t>
      </w:r>
      <w:bookmarkEnd w:id="1"/>
      <w:r w:rsidR="00A8748D" w:rsidRPr="003669A6">
        <w:rPr>
          <w:rFonts w:ascii="Cambria" w:hAnsi="Cambria"/>
          <w:color w:val="000000" w:themeColor="text1"/>
          <w:sz w:val="24"/>
          <w:szCs w:val="24"/>
        </w:rPr>
        <w:t xml:space="preserve"> </w:t>
      </w:r>
    </w:p>
    <w:p w:rsidR="004D782F" w:rsidRPr="004D782F" w:rsidRDefault="004D782F" w:rsidP="004D782F">
      <w:pPr>
        <w:pStyle w:val="Akapitzlist"/>
        <w:numPr>
          <w:ilvl w:val="1"/>
          <w:numId w:val="2"/>
        </w:numPr>
        <w:spacing w:after="0" w:line="264" w:lineRule="auto"/>
        <w:jc w:val="both"/>
        <w:rPr>
          <w:rFonts w:ascii="Cambria" w:hAnsi="Cambria" w:cs="Calibri"/>
          <w:sz w:val="24"/>
          <w:szCs w:val="24"/>
        </w:rPr>
      </w:pPr>
      <w:r w:rsidRPr="0032105F">
        <w:rPr>
          <w:rFonts w:ascii="Cambria" w:hAnsi="Cambria"/>
          <w:sz w:val="24"/>
          <w:szCs w:val="24"/>
        </w:rPr>
        <w:t xml:space="preserve">Zapłata faktury nastąpi z uwzględnieniem przepisów art. 108a ust. 1a ustawy </w:t>
      </w:r>
      <w:r w:rsidRPr="0032105F">
        <w:rPr>
          <w:rFonts w:ascii="Cambria" w:hAnsi="Cambria"/>
          <w:sz w:val="24"/>
          <w:szCs w:val="24"/>
        </w:rPr>
        <w:br/>
        <w:t>o podatku od towarów i usług.</w:t>
      </w:r>
    </w:p>
    <w:p w:rsidR="005E02A9" w:rsidRPr="00A8748D" w:rsidRDefault="0032105F" w:rsidP="00A8748D">
      <w:pPr>
        <w:pStyle w:val="Akapitzlist"/>
        <w:numPr>
          <w:ilvl w:val="1"/>
          <w:numId w:val="2"/>
        </w:numPr>
        <w:spacing w:after="0"/>
        <w:jc w:val="both"/>
        <w:rPr>
          <w:rFonts w:ascii="Cambria" w:hAnsi="Cambria"/>
          <w:color w:val="000000" w:themeColor="text1"/>
          <w:sz w:val="24"/>
          <w:szCs w:val="24"/>
          <w:lang w:eastAsia="en-US"/>
        </w:rPr>
      </w:pPr>
      <w:r>
        <w:rPr>
          <w:rFonts w:ascii="Cambria" w:hAnsi="Cambria"/>
          <w:color w:val="000000" w:themeColor="text1"/>
          <w:sz w:val="24"/>
          <w:szCs w:val="24"/>
        </w:rPr>
        <w:t>Wykonawca zobowiązany jest do wskazania numeru niniejszej umowy na każdej wystawionej fakturze.</w:t>
      </w:r>
    </w:p>
    <w:p w:rsidR="0032105F" w:rsidRPr="0032105F" w:rsidRDefault="005E02A9" w:rsidP="0032105F">
      <w:pPr>
        <w:pStyle w:val="Akapitzlist"/>
        <w:numPr>
          <w:ilvl w:val="1"/>
          <w:numId w:val="2"/>
        </w:numPr>
        <w:spacing w:after="0"/>
        <w:jc w:val="both"/>
        <w:rPr>
          <w:rFonts w:ascii="Cambria" w:hAnsi="Cambria"/>
          <w:sz w:val="24"/>
          <w:szCs w:val="24"/>
          <w:lang w:eastAsia="en-US"/>
        </w:rPr>
      </w:pPr>
      <w:r w:rsidRPr="00E31643">
        <w:rPr>
          <w:rFonts w:ascii="Cambria" w:hAnsi="Cambria"/>
          <w:sz w:val="24"/>
          <w:szCs w:val="24"/>
        </w:rPr>
        <w:t>Wykonawca może wystawić fakturę na podstawie protokołu odbioru końcowego bez uwag.</w:t>
      </w:r>
    </w:p>
    <w:p w:rsidR="005E02A9" w:rsidRDefault="005E02A9" w:rsidP="005E02A9">
      <w:pPr>
        <w:pStyle w:val="Jasnasiatkaakcent32"/>
        <w:spacing w:after="0"/>
        <w:ind w:left="0"/>
        <w:jc w:val="center"/>
        <w:rPr>
          <w:rFonts w:ascii="Cambria" w:hAnsi="Cambria" w:cs="Calibri"/>
          <w:b/>
          <w:bCs/>
          <w:sz w:val="24"/>
          <w:szCs w:val="24"/>
        </w:rPr>
      </w:pPr>
    </w:p>
    <w:p w:rsidR="005E02A9" w:rsidRPr="00C65E24" w:rsidRDefault="005E02A9" w:rsidP="005E02A9">
      <w:pPr>
        <w:pStyle w:val="Jasnasiatkaakcent32"/>
        <w:spacing w:after="0"/>
        <w:ind w:left="0"/>
        <w:jc w:val="center"/>
        <w:rPr>
          <w:rFonts w:ascii="Cambria" w:hAnsi="Cambria" w:cs="Calibri"/>
          <w:b/>
          <w:bCs/>
          <w:sz w:val="24"/>
          <w:szCs w:val="24"/>
          <w:vertAlign w:val="superscript"/>
        </w:rPr>
      </w:pPr>
      <w:r>
        <w:rPr>
          <w:rFonts w:ascii="Cambria" w:hAnsi="Cambria" w:cs="Calibri"/>
          <w:b/>
          <w:bCs/>
          <w:sz w:val="24"/>
          <w:szCs w:val="24"/>
        </w:rPr>
        <w:t xml:space="preserve">§ </w:t>
      </w:r>
      <w:r w:rsidR="0023398B">
        <w:rPr>
          <w:rFonts w:ascii="Cambria" w:hAnsi="Cambria" w:cs="Calibri"/>
          <w:b/>
          <w:bCs/>
          <w:sz w:val="24"/>
          <w:szCs w:val="24"/>
        </w:rPr>
        <w:t>6</w:t>
      </w:r>
    </w:p>
    <w:p w:rsidR="005E02A9" w:rsidRDefault="005E02A9" w:rsidP="005E02A9">
      <w:pPr>
        <w:spacing w:after="0"/>
        <w:ind w:left="567" w:hanging="567"/>
        <w:jc w:val="center"/>
        <w:rPr>
          <w:rFonts w:ascii="Cambria" w:eastAsia="Calibri" w:hAnsi="Cambria"/>
          <w:b/>
          <w:bCs/>
          <w:sz w:val="24"/>
          <w:szCs w:val="24"/>
        </w:rPr>
      </w:pPr>
      <w:r>
        <w:rPr>
          <w:rFonts w:ascii="Cambria" w:eastAsia="Calibri" w:hAnsi="Cambria"/>
          <w:b/>
          <w:bCs/>
          <w:sz w:val="24"/>
          <w:szCs w:val="24"/>
        </w:rPr>
        <w:t>Odbiory robót</w:t>
      </w:r>
    </w:p>
    <w:p w:rsidR="005E02A9" w:rsidRPr="00A7416E" w:rsidRDefault="005E02A9" w:rsidP="005E02A9">
      <w:pPr>
        <w:widowControl/>
        <w:numPr>
          <w:ilvl w:val="0"/>
          <w:numId w:val="5"/>
        </w:numPr>
        <w:tabs>
          <w:tab w:val="left" w:pos="426"/>
        </w:tabs>
        <w:suppressAutoHyphens w:val="0"/>
        <w:spacing w:after="0"/>
        <w:ind w:left="426" w:hanging="426"/>
        <w:rPr>
          <w:rFonts w:ascii="Cambria" w:hAnsi="Cambria"/>
          <w:sz w:val="24"/>
          <w:szCs w:val="24"/>
        </w:rPr>
      </w:pPr>
      <w:r>
        <w:rPr>
          <w:rFonts w:ascii="Cambria" w:hAnsi="Cambria"/>
          <w:sz w:val="24"/>
          <w:szCs w:val="24"/>
        </w:rPr>
        <w:t>Strony zgodnie postanawiają, że  w toku realizacji niniejszej umowy dokonywane będą następujące odbiory</w:t>
      </w:r>
      <w:r w:rsidRPr="00DF3022">
        <w:rPr>
          <w:rFonts w:ascii="Cambria" w:hAnsi="Cambria"/>
          <w:sz w:val="24"/>
          <w:szCs w:val="24"/>
        </w:rPr>
        <w:t>:</w:t>
      </w:r>
    </w:p>
    <w:p w:rsidR="005E02A9" w:rsidRPr="00DF3022" w:rsidRDefault="005E02A9" w:rsidP="005E02A9">
      <w:pPr>
        <w:pStyle w:val="Akapitzlist"/>
        <w:numPr>
          <w:ilvl w:val="0"/>
          <w:numId w:val="3"/>
        </w:numPr>
        <w:spacing w:after="0"/>
        <w:ind w:left="709"/>
        <w:jc w:val="both"/>
        <w:rPr>
          <w:rFonts w:ascii="Cambria" w:hAnsi="Cambria"/>
          <w:color w:val="000000"/>
          <w:sz w:val="24"/>
          <w:szCs w:val="24"/>
        </w:rPr>
      </w:pPr>
      <w:r>
        <w:rPr>
          <w:rFonts w:ascii="Cambria" w:hAnsi="Cambria"/>
          <w:b/>
          <w:bCs/>
          <w:color w:val="000000"/>
          <w:sz w:val="24"/>
          <w:szCs w:val="24"/>
        </w:rPr>
        <w:lastRenderedPageBreak/>
        <w:t xml:space="preserve">odbiór końcowy - </w:t>
      </w:r>
      <w:r w:rsidRPr="001A223C">
        <w:rPr>
          <w:rFonts w:ascii="Cambria" w:hAnsi="Cambria"/>
          <w:color w:val="000000"/>
          <w:sz w:val="24"/>
          <w:szCs w:val="24"/>
        </w:rPr>
        <w:t>potwierdzony protokołem odbioru końcowego bez zastr</w:t>
      </w:r>
      <w:r>
        <w:rPr>
          <w:rFonts w:ascii="Cambria" w:hAnsi="Cambria"/>
          <w:color w:val="000000"/>
          <w:sz w:val="24"/>
          <w:szCs w:val="24"/>
        </w:rPr>
        <w:t>z</w:t>
      </w:r>
      <w:r w:rsidRPr="001A223C">
        <w:rPr>
          <w:rFonts w:ascii="Cambria" w:hAnsi="Cambria"/>
          <w:color w:val="000000"/>
          <w:sz w:val="24"/>
          <w:szCs w:val="24"/>
        </w:rPr>
        <w:t>eżeń</w:t>
      </w:r>
      <w:r>
        <w:rPr>
          <w:rFonts w:ascii="Cambria" w:hAnsi="Cambria"/>
          <w:color w:val="000000"/>
          <w:sz w:val="24"/>
          <w:szCs w:val="24"/>
        </w:rPr>
        <w:t xml:space="preserve"> po zakończeniu całości prac objętych przedmiotem zamówienia - będący podstawą wystawienia faktury końcowej.</w:t>
      </w:r>
    </w:p>
    <w:p w:rsidR="005E02A9" w:rsidRDefault="005E02A9" w:rsidP="005E02A9">
      <w:pPr>
        <w:pStyle w:val="Akapitzlist"/>
        <w:numPr>
          <w:ilvl w:val="0"/>
          <w:numId w:val="41"/>
        </w:numPr>
        <w:tabs>
          <w:tab w:val="left" w:pos="426"/>
        </w:tabs>
        <w:autoSpaceDE w:val="0"/>
        <w:autoSpaceDN w:val="0"/>
        <w:spacing w:after="0" w:line="240" w:lineRule="auto"/>
        <w:ind w:left="426" w:right="-141" w:hanging="426"/>
        <w:jc w:val="both"/>
        <w:rPr>
          <w:rFonts w:ascii="Cambria" w:hAnsi="Cambria"/>
          <w:sz w:val="24"/>
          <w:szCs w:val="24"/>
        </w:rPr>
      </w:pPr>
      <w:r w:rsidRPr="004B3F08">
        <w:rPr>
          <w:rFonts w:ascii="Cambria" w:hAnsi="Cambria"/>
          <w:sz w:val="24"/>
          <w:szCs w:val="24"/>
        </w:rPr>
        <w:t xml:space="preserve">Podstawą zgłoszenia przez Wykonawcę </w:t>
      </w:r>
      <w:r w:rsidR="00FB2FDA">
        <w:rPr>
          <w:rFonts w:ascii="Cambria" w:hAnsi="Cambria"/>
          <w:sz w:val="24"/>
          <w:szCs w:val="24"/>
        </w:rPr>
        <w:t>gotowości do odbioru</w:t>
      </w:r>
      <w:r w:rsidRPr="004B3F08">
        <w:rPr>
          <w:rFonts w:ascii="Cambria" w:hAnsi="Cambria"/>
          <w:sz w:val="24"/>
          <w:szCs w:val="24"/>
        </w:rPr>
        <w:t xml:space="preserve"> końcowego, będzie faktyczne wykonanie całości robót, potwierdzone przez Inspektora nadzoru.</w:t>
      </w:r>
    </w:p>
    <w:p w:rsidR="005E02A9" w:rsidRDefault="005E02A9" w:rsidP="005E02A9">
      <w:pPr>
        <w:widowControl/>
        <w:numPr>
          <w:ilvl w:val="0"/>
          <w:numId w:val="42"/>
        </w:numPr>
        <w:tabs>
          <w:tab w:val="clear" w:pos="1440"/>
          <w:tab w:val="num" w:pos="426"/>
        </w:tabs>
        <w:suppressAutoHyphens w:val="0"/>
        <w:spacing w:after="0"/>
        <w:ind w:left="426" w:hanging="426"/>
        <w:rPr>
          <w:rFonts w:ascii="Cambria" w:hAnsi="Cambria"/>
          <w:sz w:val="24"/>
          <w:szCs w:val="24"/>
        </w:rPr>
      </w:pPr>
      <w:r>
        <w:rPr>
          <w:rFonts w:ascii="Cambria" w:hAnsi="Cambria"/>
          <w:sz w:val="24"/>
          <w:szCs w:val="24"/>
        </w:rPr>
        <w:t xml:space="preserve">Zamawiający wyznaczy i rozpocznie czynności odbioru </w:t>
      </w:r>
      <w:r w:rsidR="00346A1D">
        <w:rPr>
          <w:rFonts w:ascii="Cambria" w:hAnsi="Cambria"/>
          <w:sz w:val="24"/>
          <w:szCs w:val="24"/>
        </w:rPr>
        <w:t xml:space="preserve">końcowego </w:t>
      </w:r>
      <w:r>
        <w:rPr>
          <w:rFonts w:ascii="Cambria" w:hAnsi="Cambria"/>
          <w:sz w:val="24"/>
          <w:szCs w:val="24"/>
        </w:rPr>
        <w:t xml:space="preserve">w terminie </w:t>
      </w:r>
      <w:r>
        <w:rPr>
          <w:rFonts w:ascii="Cambria" w:hAnsi="Cambria"/>
          <w:b/>
          <w:bCs/>
          <w:sz w:val="24"/>
          <w:szCs w:val="24"/>
        </w:rPr>
        <w:t>do 7 dni od daty zawiadomienia go o os</w:t>
      </w:r>
      <w:r w:rsidR="00346A1D">
        <w:rPr>
          <w:rFonts w:ascii="Cambria" w:hAnsi="Cambria"/>
          <w:b/>
          <w:bCs/>
          <w:sz w:val="24"/>
          <w:szCs w:val="24"/>
        </w:rPr>
        <w:t>iągnięciu gotowości do odbioru</w:t>
      </w:r>
      <w:r>
        <w:rPr>
          <w:rFonts w:ascii="Cambria" w:hAnsi="Cambria"/>
          <w:b/>
          <w:bCs/>
          <w:sz w:val="24"/>
          <w:szCs w:val="24"/>
        </w:rPr>
        <w:t xml:space="preserve"> końcowego</w:t>
      </w:r>
      <w:r>
        <w:rPr>
          <w:rFonts w:ascii="Cambria" w:hAnsi="Cambria"/>
          <w:sz w:val="24"/>
          <w:szCs w:val="24"/>
        </w:rPr>
        <w:t>.</w:t>
      </w:r>
    </w:p>
    <w:p w:rsidR="005E02A9" w:rsidRDefault="005E02A9" w:rsidP="005E02A9">
      <w:pPr>
        <w:widowControl/>
        <w:numPr>
          <w:ilvl w:val="0"/>
          <w:numId w:val="42"/>
        </w:numPr>
        <w:tabs>
          <w:tab w:val="left" w:pos="426"/>
        </w:tabs>
        <w:suppressAutoHyphens w:val="0"/>
        <w:spacing w:after="0"/>
        <w:ind w:left="426" w:hanging="426"/>
        <w:rPr>
          <w:rFonts w:ascii="Cambria" w:hAnsi="Cambria"/>
          <w:sz w:val="24"/>
          <w:szCs w:val="24"/>
        </w:rPr>
      </w:pPr>
      <w:r>
        <w:rPr>
          <w:rFonts w:ascii="Cambria" w:hAnsi="Cambria"/>
          <w:sz w:val="24"/>
          <w:szCs w:val="24"/>
        </w:rPr>
        <w:t>Zamawiający zobowiązany jest do dokonania lub odmowy dokona</w:t>
      </w:r>
      <w:r w:rsidR="00E3734A">
        <w:rPr>
          <w:rFonts w:ascii="Cambria" w:hAnsi="Cambria"/>
          <w:sz w:val="24"/>
          <w:szCs w:val="24"/>
        </w:rPr>
        <w:t xml:space="preserve">nia odbioru </w:t>
      </w:r>
      <w:r>
        <w:rPr>
          <w:rFonts w:ascii="Cambria" w:hAnsi="Cambria"/>
          <w:sz w:val="24"/>
          <w:szCs w:val="24"/>
        </w:rPr>
        <w:t xml:space="preserve"> końcowego, w terminie </w:t>
      </w:r>
      <w:r>
        <w:rPr>
          <w:rFonts w:ascii="Cambria" w:hAnsi="Cambria"/>
          <w:b/>
          <w:bCs/>
          <w:sz w:val="24"/>
          <w:szCs w:val="24"/>
        </w:rPr>
        <w:t>do 7 dni od dnia rozpoczęcia tego odbioru</w:t>
      </w:r>
      <w:r>
        <w:rPr>
          <w:rFonts w:ascii="Cambria" w:hAnsi="Cambria"/>
          <w:sz w:val="24"/>
          <w:szCs w:val="24"/>
        </w:rPr>
        <w:t>.</w:t>
      </w:r>
    </w:p>
    <w:p w:rsidR="005E02A9" w:rsidRDefault="005E02A9" w:rsidP="005E02A9">
      <w:pPr>
        <w:widowControl/>
        <w:numPr>
          <w:ilvl w:val="0"/>
          <w:numId w:val="42"/>
        </w:numPr>
        <w:tabs>
          <w:tab w:val="left" w:pos="426"/>
        </w:tabs>
        <w:suppressAutoHyphens w:val="0"/>
        <w:spacing w:after="0"/>
        <w:ind w:left="426" w:hanging="426"/>
        <w:rPr>
          <w:rFonts w:ascii="Cambria" w:hAnsi="Cambria"/>
          <w:sz w:val="24"/>
          <w:szCs w:val="24"/>
        </w:rPr>
      </w:pPr>
      <w:r>
        <w:rPr>
          <w:rFonts w:ascii="Cambria" w:hAnsi="Cambria"/>
          <w:sz w:val="24"/>
          <w:szCs w:val="24"/>
        </w:rPr>
        <w:t xml:space="preserve">W protokole odbioru końcowego strony wskażą w szczególności zakres wykonanych prac, datę ich zakończenia, uwagi dotyczące jakości wykonanych prac oraz ewentualne usterki lub wady stwierdzone podczas odbioru. </w:t>
      </w:r>
    </w:p>
    <w:p w:rsidR="005E02A9" w:rsidRDefault="005E02A9" w:rsidP="005E02A9">
      <w:pPr>
        <w:widowControl/>
        <w:numPr>
          <w:ilvl w:val="0"/>
          <w:numId w:val="42"/>
        </w:numPr>
        <w:tabs>
          <w:tab w:val="left" w:pos="426"/>
        </w:tabs>
        <w:suppressAutoHyphens w:val="0"/>
        <w:spacing w:after="0"/>
        <w:ind w:left="426" w:hanging="426"/>
        <w:rPr>
          <w:rFonts w:ascii="Cambria" w:eastAsia="Calibri" w:hAnsi="Cambria"/>
          <w:color w:val="000000"/>
          <w:sz w:val="24"/>
          <w:szCs w:val="24"/>
          <w:lang w:eastAsia="en-US"/>
        </w:rPr>
      </w:pPr>
      <w:r>
        <w:rPr>
          <w:rFonts w:ascii="Cambria" w:eastAsia="Calibri" w:hAnsi="Cambria"/>
          <w:color w:val="000000"/>
          <w:sz w:val="24"/>
          <w:szCs w:val="24"/>
        </w:rPr>
        <w:t>Jeżeli w toku czynności odbioru zostaną stwierdzone wady, Zamawiającemu przysługują następujące uprawnienia:</w:t>
      </w:r>
    </w:p>
    <w:p w:rsidR="005E02A9" w:rsidRDefault="005E02A9" w:rsidP="005E02A9">
      <w:pPr>
        <w:pStyle w:val="Akapitzlist"/>
        <w:numPr>
          <w:ilvl w:val="0"/>
          <w:numId w:val="6"/>
        </w:numPr>
        <w:spacing w:after="0"/>
        <w:jc w:val="both"/>
        <w:rPr>
          <w:rFonts w:ascii="Cambria" w:hAnsi="Cambria"/>
          <w:color w:val="000000"/>
          <w:sz w:val="24"/>
          <w:szCs w:val="24"/>
        </w:rPr>
      </w:pPr>
      <w:r>
        <w:rPr>
          <w:rFonts w:ascii="Cambria" w:hAnsi="Cambria"/>
          <w:color w:val="000000"/>
          <w:sz w:val="24"/>
          <w:szCs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rsidR="005E02A9" w:rsidRDefault="005E02A9" w:rsidP="005E02A9">
      <w:pPr>
        <w:pStyle w:val="Akapitzlist"/>
        <w:numPr>
          <w:ilvl w:val="0"/>
          <w:numId w:val="6"/>
        </w:numPr>
        <w:spacing w:after="0"/>
        <w:jc w:val="both"/>
        <w:rPr>
          <w:rFonts w:ascii="Cambria" w:hAnsi="Cambria"/>
          <w:color w:val="000000"/>
          <w:sz w:val="24"/>
          <w:szCs w:val="24"/>
        </w:rPr>
      </w:pPr>
      <w:r>
        <w:rPr>
          <w:rFonts w:ascii="Cambria" w:hAnsi="Cambria"/>
          <w:color w:val="000000"/>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rsidR="005E02A9" w:rsidRDefault="005E02A9" w:rsidP="005E02A9">
      <w:pPr>
        <w:pStyle w:val="Akapitzlist"/>
        <w:numPr>
          <w:ilvl w:val="0"/>
          <w:numId w:val="6"/>
        </w:numPr>
        <w:spacing w:after="0"/>
        <w:jc w:val="both"/>
        <w:rPr>
          <w:rFonts w:ascii="Cambria" w:hAnsi="Cambria"/>
          <w:color w:val="000000"/>
          <w:sz w:val="24"/>
          <w:szCs w:val="24"/>
        </w:rPr>
      </w:pPr>
      <w:r>
        <w:rPr>
          <w:rFonts w:ascii="Cambria" w:hAnsi="Cambria"/>
          <w:color w:val="000000"/>
          <w:sz w:val="24"/>
          <w:szCs w:val="24"/>
        </w:rPr>
        <w:t>jeżeli wady nie nadają się do usunięcia, Zamawiający może:</w:t>
      </w:r>
    </w:p>
    <w:p w:rsidR="005E02A9" w:rsidRDefault="005E02A9" w:rsidP="005E02A9">
      <w:pPr>
        <w:pStyle w:val="Akapitzlist"/>
        <w:numPr>
          <w:ilvl w:val="1"/>
          <w:numId w:val="6"/>
        </w:numPr>
        <w:tabs>
          <w:tab w:val="left" w:pos="1134"/>
        </w:tabs>
        <w:spacing w:after="0"/>
        <w:ind w:left="1134" w:hanging="283"/>
        <w:jc w:val="both"/>
        <w:rPr>
          <w:rFonts w:ascii="Cambria" w:hAnsi="Cambria"/>
          <w:color w:val="000000"/>
          <w:sz w:val="24"/>
          <w:szCs w:val="24"/>
        </w:rPr>
      </w:pPr>
      <w:r>
        <w:rPr>
          <w:rFonts w:ascii="Cambria" w:hAnsi="Cambria"/>
          <w:color w:val="000000"/>
          <w:sz w:val="24"/>
          <w:szCs w:val="24"/>
        </w:rPr>
        <w:t>obniżyć wynagrodzenie, jeżeli wady nie uniemożliwiają użytkowania przedmiotu odbioru zgodnie z przeznaczeniem,</w:t>
      </w:r>
    </w:p>
    <w:p w:rsidR="005E02A9" w:rsidRDefault="005E02A9" w:rsidP="005E02A9">
      <w:pPr>
        <w:pStyle w:val="Akapitzlist"/>
        <w:numPr>
          <w:ilvl w:val="1"/>
          <w:numId w:val="6"/>
        </w:numPr>
        <w:tabs>
          <w:tab w:val="left" w:pos="1134"/>
        </w:tabs>
        <w:spacing w:after="0"/>
        <w:ind w:left="1134" w:hanging="283"/>
        <w:jc w:val="both"/>
        <w:rPr>
          <w:rFonts w:ascii="Cambria" w:hAnsi="Cambria"/>
          <w:color w:val="000000"/>
          <w:sz w:val="24"/>
          <w:szCs w:val="24"/>
        </w:rPr>
      </w:pPr>
      <w:r>
        <w:rPr>
          <w:rFonts w:ascii="Cambria" w:hAnsi="Cambria"/>
          <w:color w:val="000000"/>
          <w:sz w:val="24"/>
          <w:szCs w:val="24"/>
        </w:rPr>
        <w:t>odstąpić od umowy lub żądać ponownego wykonania przedmiotu zamówienia, jeżeli wady uniemożliwiają użytkowanie przedmiotu zamówienia zgodnie                 z przeznaczeniem.</w:t>
      </w:r>
    </w:p>
    <w:p w:rsidR="005E02A9" w:rsidRDefault="005E02A9" w:rsidP="005E02A9">
      <w:pPr>
        <w:widowControl/>
        <w:numPr>
          <w:ilvl w:val="0"/>
          <w:numId w:val="42"/>
        </w:numPr>
        <w:tabs>
          <w:tab w:val="left" w:pos="426"/>
        </w:tabs>
        <w:suppressAutoHyphens w:val="0"/>
        <w:spacing w:after="0"/>
        <w:ind w:left="426" w:hanging="426"/>
        <w:rPr>
          <w:rFonts w:ascii="Cambria" w:eastAsia="Calibri" w:hAnsi="Cambria"/>
          <w:color w:val="000000"/>
          <w:sz w:val="24"/>
          <w:szCs w:val="24"/>
        </w:rPr>
      </w:pPr>
      <w:r>
        <w:rPr>
          <w:rFonts w:ascii="Cambria" w:eastAsia="Calibri" w:hAnsi="Cambria"/>
          <w:color w:val="000000"/>
          <w:sz w:val="24"/>
          <w:szCs w:val="24"/>
        </w:rPr>
        <w:t>W przypadku odmowy usunięcia wad przez Wykonawcę, wady zostaną usunięte                 w ramach wykonawstwa zastępczego na jego koszt.</w:t>
      </w:r>
    </w:p>
    <w:p w:rsidR="005E02A9" w:rsidRPr="008B2CF6" w:rsidRDefault="005E02A9" w:rsidP="005E02A9">
      <w:pPr>
        <w:widowControl/>
        <w:numPr>
          <w:ilvl w:val="0"/>
          <w:numId w:val="42"/>
        </w:numPr>
        <w:tabs>
          <w:tab w:val="left" w:pos="426"/>
        </w:tabs>
        <w:suppressAutoHyphens w:val="0"/>
        <w:spacing w:after="0"/>
        <w:ind w:left="426" w:hanging="426"/>
        <w:rPr>
          <w:rFonts w:ascii="Cambria" w:eastAsia="Calibri" w:hAnsi="Cambria"/>
          <w:color w:val="000000"/>
          <w:sz w:val="24"/>
          <w:szCs w:val="24"/>
        </w:rPr>
      </w:pPr>
      <w:r>
        <w:rPr>
          <w:rFonts w:ascii="Cambria" w:hAnsi="Cambria"/>
          <w:color w:val="000000"/>
          <w:sz w:val="24"/>
          <w:szCs w:val="24"/>
        </w:rPr>
        <w:t>W przypadku odmowy odbioru, o którym mowa w ust. 13,  terminem wykonana zamówienia będzie data ponownego zgłoszenia przez wykonawcę gotowości do odbioru przedmiotu zamówienia z usuniętymi wadami istotnymi (nie będzie nim data pierwotnego zgłoszenia gotowości odbioru).</w:t>
      </w:r>
    </w:p>
    <w:p w:rsidR="005E02A9" w:rsidRPr="008B2CF6" w:rsidRDefault="005E02A9" w:rsidP="005E02A9">
      <w:pPr>
        <w:widowControl/>
        <w:tabs>
          <w:tab w:val="left" w:pos="426"/>
        </w:tabs>
        <w:suppressAutoHyphens w:val="0"/>
        <w:spacing w:after="0"/>
        <w:ind w:left="426"/>
        <w:rPr>
          <w:rFonts w:ascii="Cambria" w:eastAsia="Calibri" w:hAnsi="Cambria"/>
          <w:color w:val="000000"/>
          <w:sz w:val="24"/>
          <w:szCs w:val="24"/>
        </w:rPr>
      </w:pPr>
    </w:p>
    <w:p w:rsidR="005E02A9" w:rsidRDefault="005E02A9" w:rsidP="005E02A9">
      <w:pPr>
        <w:widowControl/>
        <w:suppressAutoHyphens w:val="0"/>
        <w:spacing w:after="0"/>
        <w:ind w:left="709"/>
        <w:rPr>
          <w:rStyle w:val="Odwoaniedokomentarza"/>
          <w:rFonts w:ascii="Cambria" w:hAnsi="Cambria"/>
          <w:sz w:val="24"/>
          <w:szCs w:val="24"/>
        </w:rPr>
      </w:pPr>
      <w:r>
        <w:rPr>
          <w:rStyle w:val="Odwoaniedokomentarza"/>
          <w:rFonts w:ascii="Cambria" w:hAnsi="Cambria"/>
          <w:sz w:val="24"/>
          <w:szCs w:val="24"/>
        </w:rPr>
        <w:t xml:space="preserve">                         </w:t>
      </w:r>
    </w:p>
    <w:p w:rsidR="005E02A9" w:rsidRPr="00AC53E6" w:rsidRDefault="005E02A9" w:rsidP="005E02A9">
      <w:pPr>
        <w:widowControl/>
        <w:suppressAutoHyphens w:val="0"/>
        <w:spacing w:after="0"/>
        <w:ind w:left="709"/>
        <w:jc w:val="center"/>
        <w:rPr>
          <w:rFonts w:ascii="Cambria" w:hAnsi="Cambria"/>
          <w:sz w:val="24"/>
          <w:szCs w:val="24"/>
        </w:rPr>
      </w:pPr>
      <w:r w:rsidRPr="00AC53E6">
        <w:rPr>
          <w:rFonts w:ascii="Cambria" w:eastAsia="Calibri" w:hAnsi="Cambria"/>
          <w:b/>
          <w:bCs/>
          <w:sz w:val="24"/>
          <w:szCs w:val="24"/>
          <w:lang w:eastAsia="en-US"/>
        </w:rPr>
        <w:t xml:space="preserve">§ </w:t>
      </w:r>
      <w:r w:rsidR="0023398B">
        <w:rPr>
          <w:rFonts w:ascii="Cambria" w:eastAsia="Calibri" w:hAnsi="Cambria"/>
          <w:b/>
          <w:bCs/>
          <w:sz w:val="24"/>
          <w:szCs w:val="24"/>
          <w:lang w:eastAsia="en-US"/>
        </w:rPr>
        <w:t>7</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xml:space="preserve">           Podwykonawcy</w:t>
      </w:r>
    </w:p>
    <w:p w:rsidR="005E02A9" w:rsidRDefault="005E02A9" w:rsidP="005E02A9">
      <w:pPr>
        <w:widowControl/>
        <w:numPr>
          <w:ilvl w:val="0"/>
          <w:numId w:val="8"/>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zobowiązuje się do wykonania przedmiotu zamówienia siłami własnymi z wyjątkiem robót w zakresie: ……………………………………………………………………</w:t>
      </w:r>
    </w:p>
    <w:p w:rsidR="005E02A9" w:rsidRDefault="005E02A9" w:rsidP="005E02A9">
      <w:pPr>
        <w:widowControl/>
        <w:tabs>
          <w:tab w:val="left" w:pos="426"/>
        </w:tabs>
        <w:suppressAutoHyphens w:val="0"/>
        <w:spacing w:after="0"/>
        <w:ind w:firstLine="284"/>
        <w:textAlignment w:val="auto"/>
        <w:rPr>
          <w:rFonts w:ascii="Cambria" w:eastAsia="Calibri" w:hAnsi="Cambria"/>
          <w:sz w:val="24"/>
          <w:szCs w:val="24"/>
          <w:lang w:eastAsia="en-US"/>
        </w:rPr>
      </w:pPr>
      <w:r>
        <w:rPr>
          <w:rFonts w:ascii="Cambria" w:eastAsia="Calibri" w:hAnsi="Cambria"/>
          <w:sz w:val="24"/>
          <w:szCs w:val="24"/>
          <w:lang w:eastAsia="en-US"/>
        </w:rPr>
        <w:tab/>
        <w:t>które zostaną wykonane przy udziale podwykonawcy (podwykonawców).</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color w:val="000000"/>
          <w:sz w:val="24"/>
          <w:szCs w:val="24"/>
          <w:lang w:eastAsia="en-US"/>
        </w:rPr>
      </w:pPr>
      <w:r>
        <w:rPr>
          <w:rFonts w:ascii="Cambria" w:eastAsia="Calibri" w:hAnsi="Cambria"/>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w:t>
      </w:r>
      <w:r>
        <w:rPr>
          <w:rFonts w:ascii="Cambria" w:eastAsia="Calibri" w:hAnsi="Cambria"/>
          <w:sz w:val="24"/>
          <w:szCs w:val="24"/>
          <w:lang w:eastAsia="en-US"/>
        </w:rPr>
        <w:lastRenderedPageBreak/>
        <w:t xml:space="preserve">obowiązany dołączyć zgodę </w:t>
      </w:r>
      <w:r>
        <w:rPr>
          <w:rFonts w:ascii="Cambria" w:eastAsia="Calibri" w:hAnsi="Cambria"/>
          <w:color w:val="000000"/>
          <w:sz w:val="24"/>
          <w:szCs w:val="24"/>
          <w:lang w:eastAsia="en-US"/>
        </w:rPr>
        <w:t>Wykonawcy na zawarcie umowy o podwykonawstwo o treści zgodnej z projektem umowy.</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color w:val="000000"/>
          <w:sz w:val="24"/>
          <w:szCs w:val="24"/>
          <w:lang w:eastAsia="en-US"/>
        </w:rPr>
        <w:t>termin zapłaty wynagrodzenia podwykonawcy lub dalszemu podwykonawcy przewidziany w umowie o podwykonawstwo jest dłuższy niż 30 dni</w:t>
      </w:r>
      <w:r>
        <w:rPr>
          <w:rFonts w:ascii="Cambria" w:eastAsia="Calibri" w:hAnsi="Cambria"/>
          <w:sz w:val="24"/>
          <w:szCs w:val="24"/>
          <w:lang w:eastAsia="en-US"/>
        </w:rPr>
        <w:t xml:space="preserve"> od dnia doręczenia Wykonawcy, podwykonawcy lub dalszemu podwykonawcy faktury lub rachunku, potwierdzających wykonanie zleconej podwykonawcy lub dalszemu podwykonawcy dostawy, usługi lub roboty budowlanej,</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sz w:val="24"/>
          <w:szCs w:val="24"/>
          <w:lang w:eastAsia="en-US"/>
        </w:rPr>
        <w:t>termin wykonania umowy o podwykonawstwo wykracza poza termin wykonania zamówienia, wskazany w § 2 ust. 1 umowy,</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sz w:val="24"/>
          <w:szCs w:val="24"/>
          <w:lang w:eastAsia="en-US"/>
        </w:rPr>
        <w:t>umowa o podwykonawstwo zawiera zapisy uzależniające dokonanie zapłaty na rzecz podwykonawcy od odbioru robót przez Zamawiającego lub od zapłaty należności Wykonawcy przez Zamawiającego,</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sz w:val="24"/>
          <w:szCs w:val="24"/>
          <w:lang w:eastAsia="en-US"/>
        </w:rPr>
        <w:t>umowa o podwykonawstwo nie zawiera uregulowań, dotyczących zawierania umów na roboty budowlane, dostawy lub usługi z dalszymi podwykonawcami,           w szczególności zapisów warunkujących podpisanie tych umów od ich akceptacji           i zgody Wykonawcy,</w:t>
      </w:r>
    </w:p>
    <w:p w:rsidR="005E02A9" w:rsidRPr="009555C0"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sidRPr="009555C0">
        <w:rPr>
          <w:rFonts w:ascii="Cambria" w:eastAsia="Calibri" w:hAnsi="Cambria"/>
          <w:sz w:val="24"/>
          <w:szCs w:val="24"/>
          <w:lang w:eastAsia="en-US"/>
        </w:rPr>
        <w:t>umowa o podwykonawstwo nie zawiera kwoty wynagrodzenia Wykonawcy;</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sz w:val="24"/>
          <w:szCs w:val="24"/>
          <w:lang w:eastAsia="en-US"/>
        </w:rPr>
        <w:t>załączony do umowy o podwykonawstwo harmonogram rzeczowy jest niezgodny z harmonogramem,</w:t>
      </w:r>
    </w:p>
    <w:p w:rsidR="005E02A9" w:rsidRDefault="005E02A9" w:rsidP="005E02A9">
      <w:pPr>
        <w:widowControl/>
        <w:numPr>
          <w:ilvl w:val="0"/>
          <w:numId w:val="9"/>
        </w:numPr>
        <w:suppressAutoHyphens w:val="0"/>
        <w:spacing w:after="0"/>
        <w:ind w:left="709" w:hanging="283"/>
        <w:contextualSpacing/>
        <w:textAlignment w:val="auto"/>
        <w:rPr>
          <w:rFonts w:ascii="Cambria" w:eastAsia="Calibri" w:hAnsi="Cambria"/>
          <w:sz w:val="24"/>
          <w:szCs w:val="24"/>
          <w:lang w:eastAsia="en-US"/>
        </w:rPr>
      </w:pPr>
      <w:r>
        <w:rPr>
          <w:rFonts w:ascii="Cambria" w:eastAsia="Calibri" w:hAnsi="Cambria"/>
          <w:sz w:val="24"/>
          <w:szCs w:val="24"/>
          <w:lang w:eastAsia="en-US"/>
        </w:rPr>
        <w:t>w każdym przypadku, gdy umowa kształtuje prawa i obowiązki podwykonawcy,           w zakresie kar umownych oraz warunków wypłaty wynagrodzenia, w sposób dla niego mniej korzystny niż prawa i obowiązki wykonawcy wynikające z niniejszej umowy.</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podwykonawca lub dalszy podwykonawca zamówienia na roboty budowlane przedkłada Zamawiającemu poświadczoną za zgodność z oryginałem kopię zawartej umowy o podwykonawstwo, której przedmiotem s</w:t>
      </w:r>
      <w:r w:rsidR="004848EF">
        <w:rPr>
          <w:rFonts w:ascii="Cambria" w:eastAsia="Calibri" w:hAnsi="Cambria"/>
          <w:sz w:val="24"/>
          <w:szCs w:val="24"/>
          <w:lang w:eastAsia="en-US"/>
        </w:rPr>
        <w:t xml:space="preserve">ą dostawy lub usługi, </w:t>
      </w:r>
      <w:r>
        <w:rPr>
          <w:rFonts w:ascii="Cambria" w:eastAsia="Calibri" w:hAnsi="Cambria"/>
          <w:sz w:val="24"/>
          <w:szCs w:val="24"/>
          <w:lang w:eastAsia="en-US"/>
        </w:rPr>
        <w:t>w terminie 7 dni od dnia jej zawarcia, z wyłączeniem u</w:t>
      </w:r>
      <w:r w:rsidR="004848EF">
        <w:rPr>
          <w:rFonts w:ascii="Cambria" w:eastAsia="Calibri" w:hAnsi="Cambria"/>
          <w:sz w:val="24"/>
          <w:szCs w:val="24"/>
          <w:lang w:eastAsia="en-US"/>
        </w:rPr>
        <w:t xml:space="preserve">mów o podwykonawstwo </w:t>
      </w:r>
      <w:r>
        <w:rPr>
          <w:rFonts w:ascii="Cambria" w:eastAsia="Calibri" w:hAnsi="Cambria"/>
          <w:sz w:val="24"/>
          <w:szCs w:val="24"/>
          <w:lang w:eastAsia="en-US"/>
        </w:rPr>
        <w:t>o wartości mniejszej niż 0,5% wynagrodzenia  umownego oraz umów o podwykonawstwo, których przedmiotem są dostawy materiałów budowlanych niezbędnych do realizacji przedmiotu zamówienia oraz usługi transportowe.</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Wyłączenia, o których mowa w ust. 5, nie dotyczą również umów </w:t>
      </w:r>
      <w:r>
        <w:rPr>
          <w:rFonts w:ascii="Cambria" w:eastAsia="Calibri" w:hAnsi="Cambria"/>
          <w:sz w:val="24"/>
          <w:szCs w:val="24"/>
          <w:lang w:eastAsia="en-US"/>
        </w:rPr>
        <w:br/>
        <w:t>o podwykonawstwo o wartości większej niż 50 000,00 złotych brutto.</w:t>
      </w:r>
    </w:p>
    <w:p w:rsidR="005E02A9" w:rsidRDefault="005E02A9" w:rsidP="005E02A9">
      <w:pPr>
        <w:widowControl/>
        <w:numPr>
          <w:ilvl w:val="0"/>
          <w:numId w:val="7"/>
        </w:numPr>
        <w:suppressAutoHyphens w:val="0"/>
        <w:spacing w:after="0"/>
        <w:ind w:left="426" w:hanging="426"/>
        <w:contextualSpacing/>
        <w:textAlignment w:val="auto"/>
        <w:rPr>
          <w:rFonts w:ascii="Cambria" w:hAnsi="Cambria"/>
          <w:sz w:val="24"/>
          <w:szCs w:val="24"/>
        </w:rPr>
      </w:pPr>
      <w:r>
        <w:rPr>
          <w:rFonts w:ascii="Cambria" w:eastAsia="Calibri" w:hAnsi="Cambria"/>
          <w:sz w:val="24"/>
          <w:szCs w:val="24"/>
          <w:lang w:eastAsia="en-US"/>
        </w:rPr>
        <w:t xml:space="preserve">W przypadku, o którym mowa w ust. 5, jeżeli termin zapłaty wynagrodzenia jest dłuższy niż określony w ust. 3 pkt 1, Zamawiający poinformuje o tym Wykonawcę </w:t>
      </w:r>
      <w:r>
        <w:rPr>
          <w:rFonts w:ascii="Cambria" w:eastAsia="Calibri" w:hAnsi="Cambria"/>
          <w:sz w:val="24"/>
          <w:szCs w:val="24"/>
          <w:lang w:eastAsia="en-US"/>
        </w:rPr>
        <w:br/>
        <w:t xml:space="preserve">i wezwie go do doprowadzenia do zmiany tej umowy w terminie nie dłuższym niż </w:t>
      </w:r>
      <w:r>
        <w:rPr>
          <w:rFonts w:ascii="Cambria" w:eastAsia="Calibri" w:hAnsi="Cambria"/>
          <w:sz w:val="24"/>
          <w:szCs w:val="24"/>
          <w:lang w:eastAsia="en-US"/>
        </w:rPr>
        <w:br/>
      </w:r>
      <w:r>
        <w:rPr>
          <w:rFonts w:ascii="Cambria" w:eastAsia="Calibri" w:hAnsi="Cambria"/>
          <w:color w:val="000000"/>
          <w:sz w:val="24"/>
          <w:szCs w:val="24"/>
          <w:lang w:eastAsia="en-US"/>
        </w:rPr>
        <w:t>5 dni od dnia otrzymania informacji, pod rygorem wystąpienia o zapłatę kary umownej.</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lastRenderedPageBreak/>
        <w:t>Wszystkie umowy o podwykonawstwo wymagają formy pisemnej.</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Postanowienia, zawarte w ust. 2-8, stosuje się odpowiednio do zawierania umów                  o podwykonawstwo z dalszymi podwykonawcami.</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Postanowienia, zawarte w ust. 2-8, stosuje się odpowiednio do zmian umów o podwykonawstwo.</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ponosi wobec Zamawiającego pełną odpowiedzialność za roboty budowlane, które wykonuje przy pomocy podwykonawców.</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przyjmuje na siebie pełnienie funkcji koordynatora w stosunku do robót budowlanych, realizowanych przez podwykonawców.</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Powierzenie wykonania części robót budowlanych podwykonawcy nie zmienia zobowiązań Wykonawcy wobec Zamawiającego za wykonanie tej części zamówienia.</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w:t>
      </w:r>
      <w:r w:rsidR="003632A3">
        <w:rPr>
          <w:rFonts w:ascii="Cambria" w:eastAsia="Calibri" w:hAnsi="Cambria"/>
          <w:sz w:val="24"/>
          <w:szCs w:val="24"/>
          <w:lang w:eastAsia="en-US"/>
        </w:rPr>
        <w:t xml:space="preserve"> </w:t>
      </w:r>
      <w:r>
        <w:rPr>
          <w:rFonts w:ascii="Cambria" w:eastAsia="Calibri" w:hAnsi="Cambria"/>
          <w:sz w:val="24"/>
          <w:szCs w:val="24"/>
          <w:lang w:eastAsia="en-US"/>
        </w:rPr>
        <w:t>w stopniu nie mniejszym niż podwykonawca, na którego zasoby Wykonawca powoływał się w trakcie postępowania o udzielenie zamówienia.</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 </w:t>
      </w:r>
      <w:r>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rsidR="005E02A9"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Pr>
          <w:rFonts w:ascii="Cambria" w:hAnsi="Cambria"/>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5E02A9" w:rsidRPr="00AB0F6A"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sidRPr="00AB0F6A">
        <w:rPr>
          <w:rFonts w:ascii="Cambria" w:hAnsi="Cambria"/>
          <w:sz w:val="24"/>
          <w:szCs w:val="24"/>
        </w:rPr>
        <w:lastRenderedPageBreak/>
        <w:t>W przypadku dokonania zmiany n</w:t>
      </w:r>
      <w:r>
        <w:rPr>
          <w:rFonts w:ascii="Cambria" w:hAnsi="Cambria"/>
          <w:sz w:val="24"/>
          <w:szCs w:val="24"/>
        </w:rPr>
        <w:t>iniejszej umowy na podstawie § 21</w:t>
      </w:r>
      <w:r w:rsidRPr="00AB0F6A">
        <w:rPr>
          <w:rFonts w:ascii="Cambria" w:hAnsi="Cambria"/>
          <w:sz w:val="24"/>
          <w:szCs w:val="24"/>
        </w:rPr>
        <w:t xml:space="preserve"> umowy, Wykonawca zobowiązany jest, w terminie 5 dni, do zmiany wynagrodzenia przysługującego podwykonawcy, z którym zawarł umowę na roboty budowlane lub usługi obowiązującą przez okres przekraczający 12 miesięcy, w zakresie odpowiadającym zmianom cen materiałów lub kosztów dotyczących zobowiązania podwykonawcy.</w:t>
      </w:r>
    </w:p>
    <w:p w:rsidR="005E02A9" w:rsidRPr="00276287" w:rsidRDefault="005E02A9" w:rsidP="005E02A9">
      <w:pPr>
        <w:widowControl/>
        <w:numPr>
          <w:ilvl w:val="0"/>
          <w:numId w:val="7"/>
        </w:numPr>
        <w:suppressAutoHyphens w:val="0"/>
        <w:spacing w:after="0"/>
        <w:ind w:left="426" w:hanging="426"/>
        <w:contextualSpacing/>
        <w:textAlignment w:val="auto"/>
        <w:rPr>
          <w:rFonts w:ascii="Cambria" w:eastAsia="Calibri" w:hAnsi="Cambria"/>
          <w:sz w:val="24"/>
          <w:szCs w:val="24"/>
          <w:lang w:eastAsia="en-US"/>
        </w:rPr>
      </w:pPr>
      <w:r w:rsidRPr="00AB0F6A">
        <w:rPr>
          <w:rFonts w:ascii="Cambria" w:hAnsi="Cambria"/>
          <w:sz w:val="24"/>
          <w:szCs w:val="24"/>
        </w:rPr>
        <w:t xml:space="preserve">W sytuacji, o której mowa wyżej, ust. 10 stosuje się odpowiednio, z zastrzeżeniem, że przedstawiając projekt zmiany umowy podwykonawczej, Wykonawca zobowiązany jest dodatkowo przedstawić wyjaśnienia wskazujące sposób ustalenia zakresu dokonywanej zmiany wynagrodzenia podwykonawcy.  </w:t>
      </w:r>
    </w:p>
    <w:p w:rsidR="005E02A9" w:rsidRPr="00AC53E6" w:rsidRDefault="005E02A9" w:rsidP="005E02A9">
      <w:pPr>
        <w:widowControl/>
        <w:suppressAutoHyphens w:val="0"/>
        <w:spacing w:after="0"/>
        <w:contextualSpacing/>
        <w:textAlignment w:val="auto"/>
        <w:rPr>
          <w:rFonts w:ascii="Cambria" w:eastAsia="Calibri" w:hAnsi="Cambria"/>
          <w:sz w:val="24"/>
          <w:szCs w:val="24"/>
          <w:lang w:eastAsia="en-US"/>
        </w:rPr>
      </w:pPr>
      <w:r w:rsidRPr="00AB0F6A">
        <w:rPr>
          <w:rFonts w:ascii="Cambria" w:hAnsi="Cambria"/>
          <w:sz w:val="24"/>
          <w:szCs w:val="24"/>
        </w:rPr>
        <w:t xml:space="preserve"> </w:t>
      </w:r>
    </w:p>
    <w:p w:rsidR="005E02A9" w:rsidRDefault="009F3F04" w:rsidP="005E02A9">
      <w:pPr>
        <w:spacing w:after="0"/>
        <w:jc w:val="center"/>
        <w:rPr>
          <w:rFonts w:ascii="Cambria" w:eastAsia="Calibri" w:hAnsi="Cambria"/>
          <w:b/>
          <w:bCs/>
          <w:sz w:val="24"/>
          <w:szCs w:val="24"/>
          <w:lang w:eastAsia="en-US"/>
        </w:rPr>
      </w:pPr>
      <w:r>
        <w:rPr>
          <w:rFonts w:ascii="Cambria" w:eastAsia="Calibri" w:hAnsi="Cambria"/>
          <w:b/>
          <w:bCs/>
          <w:sz w:val="24"/>
          <w:szCs w:val="24"/>
          <w:lang w:eastAsia="en-US"/>
        </w:rPr>
        <w:t>§ 8</w:t>
      </w:r>
    </w:p>
    <w:p w:rsidR="005E02A9" w:rsidRDefault="005E02A9" w:rsidP="005E02A9">
      <w:pPr>
        <w:shd w:val="clear" w:color="auto" w:fill="FFFFFF"/>
        <w:spacing w:after="0"/>
        <w:jc w:val="center"/>
        <w:rPr>
          <w:rFonts w:ascii="Cambria" w:hAnsi="Cambria"/>
          <w:b/>
          <w:bCs/>
          <w:spacing w:val="-11"/>
          <w:sz w:val="24"/>
          <w:szCs w:val="24"/>
        </w:rPr>
      </w:pPr>
      <w:r>
        <w:rPr>
          <w:rFonts w:ascii="Cambria" w:hAnsi="Cambria"/>
          <w:b/>
          <w:bCs/>
          <w:spacing w:val="-11"/>
          <w:sz w:val="24"/>
          <w:szCs w:val="24"/>
        </w:rPr>
        <w:t>Personel realizujący zadanie</w:t>
      </w:r>
    </w:p>
    <w:p w:rsidR="005E02A9" w:rsidRDefault="005E02A9" w:rsidP="005E02A9">
      <w:pPr>
        <w:widowControl/>
        <w:numPr>
          <w:ilvl w:val="1"/>
          <w:numId w:val="9"/>
        </w:numPr>
        <w:suppressAutoHyphens w:val="0"/>
        <w:spacing w:after="0"/>
        <w:ind w:left="426" w:hanging="426"/>
        <w:contextualSpacing/>
        <w:jc w:val="left"/>
        <w:textAlignment w:val="auto"/>
        <w:rPr>
          <w:rFonts w:ascii="Cambria" w:eastAsia="Calibri" w:hAnsi="Cambria"/>
          <w:sz w:val="24"/>
          <w:szCs w:val="24"/>
          <w:lang w:eastAsia="en-US"/>
        </w:rPr>
      </w:pPr>
      <w:r>
        <w:rPr>
          <w:rFonts w:ascii="Cambria" w:eastAsia="Calibri" w:hAnsi="Cambria"/>
          <w:sz w:val="24"/>
          <w:szCs w:val="24"/>
          <w:lang w:eastAsia="en-US"/>
        </w:rPr>
        <w:t>Osobą upoważnioną do kontaktów:</w:t>
      </w:r>
    </w:p>
    <w:p w:rsidR="005E02A9" w:rsidRDefault="005E02A9" w:rsidP="005E02A9">
      <w:pPr>
        <w:widowControl/>
        <w:numPr>
          <w:ilvl w:val="0"/>
          <w:numId w:val="10"/>
        </w:numPr>
        <w:suppressAutoHyphens w:val="0"/>
        <w:spacing w:after="0"/>
        <w:ind w:left="709" w:hanging="283"/>
        <w:contextualSpacing/>
        <w:jc w:val="left"/>
        <w:textAlignment w:val="auto"/>
        <w:rPr>
          <w:rFonts w:ascii="Cambria" w:eastAsia="Calibri" w:hAnsi="Cambria"/>
          <w:sz w:val="24"/>
          <w:szCs w:val="24"/>
          <w:lang w:eastAsia="en-US"/>
        </w:rPr>
      </w:pPr>
      <w:r>
        <w:rPr>
          <w:rFonts w:ascii="Cambria" w:eastAsia="Calibri" w:hAnsi="Cambria"/>
          <w:sz w:val="24"/>
          <w:szCs w:val="24"/>
          <w:lang w:eastAsia="en-US"/>
        </w:rPr>
        <w:t>z Wykonawcą ze strony Zamawiającego jest: ……………………; nr tel.: ………………….; e-mail: ……………………;</w:t>
      </w:r>
    </w:p>
    <w:p w:rsidR="005E02A9" w:rsidRDefault="005E02A9" w:rsidP="005E02A9">
      <w:pPr>
        <w:widowControl/>
        <w:numPr>
          <w:ilvl w:val="0"/>
          <w:numId w:val="10"/>
        </w:numPr>
        <w:suppressAutoHyphens w:val="0"/>
        <w:spacing w:after="0"/>
        <w:ind w:left="709" w:hanging="283"/>
        <w:contextualSpacing/>
        <w:jc w:val="left"/>
        <w:textAlignment w:val="auto"/>
        <w:rPr>
          <w:rFonts w:ascii="Cambria" w:eastAsia="Calibri" w:hAnsi="Cambria"/>
          <w:sz w:val="24"/>
          <w:szCs w:val="24"/>
          <w:lang w:eastAsia="en-US"/>
        </w:rPr>
      </w:pPr>
      <w:r>
        <w:rPr>
          <w:rFonts w:ascii="Cambria" w:eastAsia="Calibri" w:hAnsi="Cambria"/>
          <w:sz w:val="24"/>
          <w:szCs w:val="24"/>
          <w:lang w:eastAsia="en-US"/>
        </w:rPr>
        <w:t>z Zamawiającym ze strony Wykonawcy jest: ……………………; nr tel.: ………………….; e-mail: ……………………;</w:t>
      </w:r>
    </w:p>
    <w:p w:rsidR="005E02A9" w:rsidRDefault="005E02A9" w:rsidP="005E02A9">
      <w:pPr>
        <w:widowControl/>
        <w:numPr>
          <w:ilvl w:val="1"/>
          <w:numId w:val="9"/>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rsidR="005E02A9" w:rsidRPr="00276287" w:rsidRDefault="005E02A9" w:rsidP="005E02A9">
      <w:pPr>
        <w:widowControl/>
        <w:numPr>
          <w:ilvl w:val="1"/>
          <w:numId w:val="9"/>
        </w:numPr>
        <w:suppressAutoHyphens w:val="0"/>
        <w:spacing w:after="0"/>
        <w:ind w:left="426" w:hanging="426"/>
        <w:contextualSpacing/>
        <w:textAlignment w:val="auto"/>
        <w:rPr>
          <w:rFonts w:ascii="Cambria" w:eastAsia="Calibri" w:hAnsi="Cambria"/>
          <w:b/>
          <w:sz w:val="24"/>
          <w:szCs w:val="24"/>
          <w:lang w:eastAsia="en-US"/>
        </w:rPr>
      </w:pPr>
      <w:r w:rsidRPr="00276287">
        <w:rPr>
          <w:rFonts w:ascii="Cambria" w:eastAsia="Calibri" w:hAnsi="Cambria"/>
          <w:b/>
          <w:sz w:val="24"/>
          <w:szCs w:val="24"/>
          <w:lang w:eastAsia="en-US"/>
        </w:rPr>
        <w:t xml:space="preserve">Zamawiający zobowiązuje </w:t>
      </w:r>
      <w:r>
        <w:rPr>
          <w:rFonts w:ascii="Cambria" w:eastAsia="Calibri" w:hAnsi="Cambria"/>
          <w:b/>
          <w:sz w:val="24"/>
          <w:szCs w:val="24"/>
          <w:lang w:eastAsia="en-US"/>
        </w:rPr>
        <w:t>się do powołania odpowiedniego Inspektora N</w:t>
      </w:r>
      <w:r w:rsidRPr="00276287">
        <w:rPr>
          <w:rFonts w:ascii="Cambria" w:eastAsia="Calibri" w:hAnsi="Cambria"/>
          <w:b/>
          <w:sz w:val="24"/>
          <w:szCs w:val="24"/>
          <w:lang w:eastAsia="en-US"/>
        </w:rPr>
        <w:t>adzo</w:t>
      </w:r>
      <w:r>
        <w:rPr>
          <w:rFonts w:ascii="Cambria" w:eastAsia="Calibri" w:hAnsi="Cambria"/>
          <w:b/>
          <w:sz w:val="24"/>
          <w:szCs w:val="24"/>
          <w:lang w:eastAsia="en-US"/>
        </w:rPr>
        <w:t>ru I</w:t>
      </w:r>
      <w:r w:rsidRPr="00276287">
        <w:rPr>
          <w:rFonts w:ascii="Cambria" w:eastAsia="Calibri" w:hAnsi="Cambria"/>
          <w:b/>
          <w:sz w:val="24"/>
          <w:szCs w:val="24"/>
          <w:lang w:eastAsia="en-US"/>
        </w:rPr>
        <w:t>nwestorskiego.</w:t>
      </w:r>
    </w:p>
    <w:p w:rsidR="005E02A9" w:rsidRDefault="005E02A9" w:rsidP="005E02A9">
      <w:pPr>
        <w:spacing w:after="0"/>
        <w:ind w:left="426"/>
        <w:rPr>
          <w:rFonts w:ascii="Cambria" w:eastAsia="Calibri" w:hAnsi="Cambria"/>
          <w:b/>
          <w:bCs/>
          <w:sz w:val="24"/>
          <w:szCs w:val="24"/>
          <w:lang w:eastAsia="en-US"/>
        </w:rPr>
      </w:pPr>
      <w:r>
        <w:rPr>
          <w:rFonts w:ascii="Cambria" w:eastAsia="Calibri" w:hAnsi="Cambria"/>
          <w:b/>
          <w:bCs/>
          <w:sz w:val="24"/>
          <w:szCs w:val="24"/>
          <w:lang w:eastAsia="en-US"/>
        </w:rPr>
        <w:t xml:space="preserve">                                     </w:t>
      </w:r>
      <w:r w:rsidR="009F3F04">
        <w:rPr>
          <w:rFonts w:ascii="Cambria" w:eastAsia="Calibri" w:hAnsi="Cambria"/>
          <w:b/>
          <w:bCs/>
          <w:sz w:val="24"/>
          <w:szCs w:val="24"/>
          <w:lang w:eastAsia="en-US"/>
        </w:rPr>
        <w:t xml:space="preserve">                            § 9</w:t>
      </w:r>
    </w:p>
    <w:p w:rsidR="005E02A9" w:rsidRDefault="005E02A9" w:rsidP="005E02A9">
      <w:pPr>
        <w:spacing w:after="0"/>
        <w:ind w:left="426"/>
        <w:jc w:val="center"/>
        <w:rPr>
          <w:rFonts w:ascii="Cambria" w:eastAsia="Calibri" w:hAnsi="Cambria"/>
          <w:b/>
          <w:bCs/>
          <w:sz w:val="24"/>
          <w:szCs w:val="24"/>
        </w:rPr>
      </w:pPr>
      <w:r>
        <w:rPr>
          <w:rFonts w:ascii="Cambria" w:eastAsia="Calibri" w:hAnsi="Cambria"/>
          <w:b/>
          <w:bCs/>
          <w:sz w:val="24"/>
          <w:szCs w:val="24"/>
        </w:rPr>
        <w:t>Procedura zapewnienia jakości</w:t>
      </w:r>
    </w:p>
    <w:p w:rsidR="005E02A9" w:rsidRDefault="005E02A9" w:rsidP="009F3F04">
      <w:pPr>
        <w:widowControl/>
        <w:suppressAutoHyphens w:val="0"/>
        <w:spacing w:after="0"/>
        <w:contextualSpacing/>
        <w:textAlignment w:val="auto"/>
        <w:rPr>
          <w:rFonts w:ascii="Cambria" w:eastAsia="Calibri" w:hAnsi="Cambria"/>
          <w:sz w:val="24"/>
          <w:szCs w:val="24"/>
          <w:lang w:eastAsia="pl-PL"/>
        </w:rPr>
      </w:pPr>
      <w:r>
        <w:rPr>
          <w:rFonts w:ascii="Cambria" w:eastAsia="Calibri" w:hAnsi="Cambria"/>
          <w:sz w:val="24"/>
          <w:szCs w:val="24"/>
          <w:lang w:eastAsia="pl-PL"/>
        </w:rPr>
        <w:t>Zamawiający, inspektor nadzoru lub wykonawca mogą zażądać zwołania spotkania w celu omówienia problemów związanych z realizacją prac i robót objętych Umową. Powiadomienie o terminie spotkania powinno być na piśmie dostarczone zainteresowanym z co najmniej 7-dniowym wyprzedzeniem i powinno zawierać uzasadnienie zwołania spotkania</w:t>
      </w:r>
    </w:p>
    <w:p w:rsidR="0035339F" w:rsidRDefault="0035339F" w:rsidP="005E02A9">
      <w:pPr>
        <w:widowControl/>
        <w:suppressAutoHyphens w:val="0"/>
        <w:spacing w:after="0"/>
        <w:ind w:left="426"/>
        <w:contextualSpacing/>
        <w:textAlignment w:val="auto"/>
        <w:rPr>
          <w:rFonts w:ascii="Cambria" w:eastAsia="Calibri" w:hAnsi="Cambria"/>
          <w:sz w:val="24"/>
          <w:szCs w:val="24"/>
          <w:lang w:eastAsia="en-US"/>
        </w:rPr>
      </w:pPr>
    </w:p>
    <w:p w:rsidR="005E02A9" w:rsidRDefault="009F3F04"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10</w:t>
      </w:r>
    </w:p>
    <w:p w:rsidR="005E02A9" w:rsidRPr="008B2CF6" w:rsidRDefault="005E02A9" w:rsidP="005E02A9">
      <w:pPr>
        <w:pStyle w:val="Nagwek1"/>
        <w:spacing w:before="1"/>
        <w:ind w:left="802"/>
        <w:jc w:val="center"/>
        <w:rPr>
          <w:rFonts w:ascii="Cambria" w:hAnsi="Cambria"/>
          <w:color w:val="000000" w:themeColor="text1"/>
          <w:sz w:val="24"/>
          <w:szCs w:val="24"/>
        </w:rPr>
      </w:pPr>
      <w:r w:rsidRPr="008B2CF6">
        <w:rPr>
          <w:rFonts w:ascii="Cambria" w:hAnsi="Cambria"/>
          <w:color w:val="000000" w:themeColor="text1"/>
          <w:sz w:val="24"/>
          <w:szCs w:val="24"/>
        </w:rPr>
        <w:t>Zobowiązania w zakresie Rękojmi i Gwarancji</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4" w:hanging="459"/>
        <w:contextualSpacing w:val="0"/>
        <w:jc w:val="both"/>
        <w:rPr>
          <w:rFonts w:ascii="Cambria" w:hAnsi="Cambria"/>
          <w:sz w:val="24"/>
          <w:szCs w:val="24"/>
        </w:rPr>
      </w:pPr>
      <w:r w:rsidRPr="008B2CF6">
        <w:rPr>
          <w:rFonts w:ascii="Cambria" w:hAnsi="Cambria"/>
          <w:spacing w:val="-3"/>
          <w:sz w:val="24"/>
          <w:szCs w:val="24"/>
        </w:rPr>
        <w:t xml:space="preserve">Wykonawca </w:t>
      </w:r>
      <w:r w:rsidRPr="008B2CF6">
        <w:rPr>
          <w:rFonts w:ascii="Cambria" w:hAnsi="Cambria"/>
          <w:sz w:val="24"/>
          <w:szCs w:val="24"/>
        </w:rPr>
        <w:t xml:space="preserve">udziela Zamawiającemu pisemnej gwarancji jakości i rękojmi na wykonane prace projektowe, roboty budowlane oraz wbudowane </w:t>
      </w:r>
      <w:r w:rsidRPr="008B2CF6">
        <w:rPr>
          <w:rFonts w:ascii="Cambria" w:hAnsi="Cambria"/>
          <w:spacing w:val="-3"/>
          <w:sz w:val="24"/>
          <w:szCs w:val="24"/>
        </w:rPr>
        <w:t xml:space="preserve">materiały, </w:t>
      </w:r>
      <w:r w:rsidR="00F265A7">
        <w:rPr>
          <w:rFonts w:ascii="Cambria" w:hAnsi="Cambria"/>
          <w:sz w:val="24"/>
          <w:szCs w:val="24"/>
        </w:rPr>
        <w:t>wyroby</w:t>
      </w:r>
      <w:r>
        <w:rPr>
          <w:rFonts w:ascii="Cambria" w:hAnsi="Cambria"/>
          <w:sz w:val="24"/>
          <w:szCs w:val="24"/>
        </w:rPr>
        <w:t xml:space="preserve"> </w:t>
      </w:r>
      <w:r w:rsidRPr="008B2CF6">
        <w:rPr>
          <w:rFonts w:ascii="Cambria" w:hAnsi="Cambria"/>
          <w:sz w:val="24"/>
          <w:szCs w:val="24"/>
        </w:rPr>
        <w:t xml:space="preserve">i urządzenia na okres ……… miesięcy licząc od dnia </w:t>
      </w:r>
      <w:r w:rsidRPr="008B2CF6">
        <w:rPr>
          <w:rFonts w:ascii="Cambria" w:hAnsi="Cambria"/>
          <w:spacing w:val="-3"/>
          <w:sz w:val="24"/>
          <w:szCs w:val="24"/>
        </w:rPr>
        <w:t xml:space="preserve">bezusterkowego końcowego </w:t>
      </w:r>
      <w:r w:rsidRPr="008B2CF6">
        <w:rPr>
          <w:rFonts w:ascii="Cambria" w:hAnsi="Cambria"/>
          <w:sz w:val="24"/>
          <w:szCs w:val="24"/>
        </w:rPr>
        <w:t>odbioru robót. Okres rękojmi jest równy okresowi</w:t>
      </w:r>
      <w:r w:rsidRPr="008B2CF6">
        <w:rPr>
          <w:rFonts w:ascii="Cambria" w:hAnsi="Cambria"/>
          <w:spacing w:val="-12"/>
          <w:sz w:val="24"/>
          <w:szCs w:val="24"/>
        </w:rPr>
        <w:t xml:space="preserve"> </w:t>
      </w:r>
      <w:r w:rsidRPr="008B2CF6">
        <w:rPr>
          <w:rFonts w:ascii="Cambria" w:hAnsi="Cambria"/>
          <w:sz w:val="24"/>
          <w:szCs w:val="24"/>
        </w:rPr>
        <w:t>gwarancji.</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1" w:hanging="459"/>
        <w:contextualSpacing w:val="0"/>
        <w:jc w:val="both"/>
        <w:rPr>
          <w:rFonts w:ascii="Cambria" w:hAnsi="Cambria"/>
          <w:sz w:val="24"/>
          <w:szCs w:val="24"/>
        </w:rPr>
      </w:pPr>
      <w:r w:rsidRPr="008B2CF6">
        <w:rPr>
          <w:rFonts w:ascii="Cambria" w:hAnsi="Cambria"/>
          <w:sz w:val="24"/>
          <w:szCs w:val="24"/>
        </w:rPr>
        <w:t>Jeżeli  warunki   gwarancji   udzielonej   przez   producent</w:t>
      </w:r>
      <w:r w:rsidR="00F265A7">
        <w:rPr>
          <w:rFonts w:ascii="Cambria" w:hAnsi="Cambria"/>
          <w:sz w:val="24"/>
          <w:szCs w:val="24"/>
        </w:rPr>
        <w:t xml:space="preserve">a/dostawcę   materiałów   lub </w:t>
      </w:r>
      <w:r w:rsidRPr="008B2CF6">
        <w:rPr>
          <w:rFonts w:ascii="Cambria" w:hAnsi="Cambria"/>
          <w:sz w:val="24"/>
          <w:szCs w:val="24"/>
        </w:rPr>
        <w:t xml:space="preserve">urządzeń z których </w:t>
      </w:r>
      <w:r w:rsidRPr="008B2CF6">
        <w:rPr>
          <w:rFonts w:ascii="Cambria" w:hAnsi="Cambria"/>
          <w:spacing w:val="-3"/>
          <w:sz w:val="24"/>
          <w:szCs w:val="24"/>
        </w:rPr>
        <w:t xml:space="preserve">Wykonawca korzystał </w:t>
      </w:r>
      <w:r w:rsidRPr="008B2CF6">
        <w:rPr>
          <w:rFonts w:ascii="Cambria" w:hAnsi="Cambria"/>
          <w:sz w:val="24"/>
          <w:szCs w:val="24"/>
        </w:rPr>
        <w:t xml:space="preserve">realizując niniejszą Umowę przewidują dłuższy okres gwarancji niż niniejsza gwarancja, </w:t>
      </w:r>
      <w:r w:rsidRPr="008B2CF6">
        <w:rPr>
          <w:rFonts w:ascii="Cambria" w:hAnsi="Cambria"/>
          <w:spacing w:val="-3"/>
          <w:sz w:val="24"/>
          <w:szCs w:val="24"/>
        </w:rPr>
        <w:t xml:space="preserve">to </w:t>
      </w:r>
      <w:r w:rsidRPr="008B2CF6">
        <w:rPr>
          <w:rFonts w:ascii="Cambria" w:hAnsi="Cambria"/>
          <w:sz w:val="24"/>
          <w:szCs w:val="24"/>
        </w:rPr>
        <w:t xml:space="preserve">w takiej sytuacji niniejsza gwarancja ulega przedłużeniu przez danego producenta/dostawcę, a </w:t>
      </w:r>
      <w:r w:rsidRPr="008B2CF6">
        <w:rPr>
          <w:rFonts w:ascii="Cambria" w:hAnsi="Cambria"/>
          <w:spacing w:val="-3"/>
          <w:sz w:val="24"/>
          <w:szCs w:val="24"/>
        </w:rPr>
        <w:t xml:space="preserve">Wykonawca </w:t>
      </w:r>
      <w:r w:rsidRPr="008B2CF6">
        <w:rPr>
          <w:rFonts w:ascii="Cambria" w:hAnsi="Cambria"/>
          <w:sz w:val="24"/>
          <w:szCs w:val="24"/>
        </w:rPr>
        <w:t>jest zobowiązany przekazać Zamawiającemu Kartę Gwarancyjną.</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3" w:hanging="459"/>
        <w:contextualSpacing w:val="0"/>
        <w:jc w:val="both"/>
        <w:rPr>
          <w:rFonts w:ascii="Cambria" w:hAnsi="Cambria"/>
          <w:sz w:val="24"/>
          <w:szCs w:val="24"/>
        </w:rPr>
      </w:pPr>
      <w:r w:rsidRPr="008B2CF6">
        <w:rPr>
          <w:rFonts w:ascii="Cambria" w:hAnsi="Cambria"/>
          <w:sz w:val="24"/>
          <w:szCs w:val="24"/>
        </w:rPr>
        <w:t xml:space="preserve">Zamawiający </w:t>
      </w:r>
      <w:r w:rsidRPr="008B2CF6">
        <w:rPr>
          <w:rFonts w:ascii="Cambria" w:hAnsi="Cambria"/>
          <w:spacing w:val="-3"/>
          <w:sz w:val="24"/>
          <w:szCs w:val="24"/>
        </w:rPr>
        <w:t xml:space="preserve">może </w:t>
      </w:r>
      <w:r w:rsidRPr="008B2CF6">
        <w:rPr>
          <w:rFonts w:ascii="Cambria" w:hAnsi="Cambria"/>
          <w:sz w:val="24"/>
          <w:szCs w:val="24"/>
        </w:rPr>
        <w:t xml:space="preserve">realizować uprawnienia z tytułu rękojmi </w:t>
      </w:r>
      <w:r w:rsidRPr="008B2CF6">
        <w:rPr>
          <w:rFonts w:ascii="Cambria" w:hAnsi="Cambria"/>
          <w:spacing w:val="-3"/>
          <w:sz w:val="24"/>
          <w:szCs w:val="24"/>
        </w:rPr>
        <w:t xml:space="preserve">za </w:t>
      </w:r>
      <w:r w:rsidRPr="008B2CF6">
        <w:rPr>
          <w:rFonts w:ascii="Cambria" w:hAnsi="Cambria"/>
          <w:sz w:val="24"/>
          <w:szCs w:val="24"/>
        </w:rPr>
        <w:t>wady fizyczne lub usterki niezależnie od uprawnień wynikających z</w:t>
      </w:r>
      <w:r w:rsidRPr="008B2CF6">
        <w:rPr>
          <w:rFonts w:ascii="Cambria" w:hAnsi="Cambria"/>
          <w:spacing w:val="-7"/>
          <w:sz w:val="24"/>
          <w:szCs w:val="24"/>
        </w:rPr>
        <w:t xml:space="preserve"> </w:t>
      </w:r>
      <w:r w:rsidRPr="008B2CF6">
        <w:rPr>
          <w:rFonts w:ascii="Cambria" w:hAnsi="Cambria"/>
          <w:sz w:val="24"/>
          <w:szCs w:val="24"/>
        </w:rPr>
        <w:t>gwarancji.</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7" w:hanging="459"/>
        <w:contextualSpacing w:val="0"/>
        <w:jc w:val="both"/>
        <w:rPr>
          <w:rFonts w:ascii="Cambria" w:hAnsi="Cambria"/>
          <w:sz w:val="24"/>
          <w:szCs w:val="24"/>
        </w:rPr>
      </w:pPr>
      <w:r w:rsidRPr="008B2CF6">
        <w:rPr>
          <w:rFonts w:ascii="Cambria" w:hAnsi="Cambria"/>
          <w:sz w:val="24"/>
          <w:szCs w:val="24"/>
        </w:rPr>
        <w:t xml:space="preserve">Zamawiający   </w:t>
      </w:r>
      <w:r w:rsidRPr="008B2CF6">
        <w:rPr>
          <w:rFonts w:ascii="Cambria" w:hAnsi="Cambria"/>
          <w:spacing w:val="-3"/>
          <w:sz w:val="24"/>
          <w:szCs w:val="24"/>
        </w:rPr>
        <w:t xml:space="preserve">może   </w:t>
      </w:r>
      <w:r w:rsidRPr="008B2CF6">
        <w:rPr>
          <w:rFonts w:ascii="Cambria" w:hAnsi="Cambria"/>
          <w:sz w:val="24"/>
          <w:szCs w:val="24"/>
        </w:rPr>
        <w:t xml:space="preserve">dochodzić   </w:t>
      </w:r>
      <w:r w:rsidRPr="008B2CF6">
        <w:rPr>
          <w:rFonts w:ascii="Cambria" w:hAnsi="Cambria"/>
          <w:spacing w:val="-3"/>
          <w:sz w:val="24"/>
          <w:szCs w:val="24"/>
        </w:rPr>
        <w:t xml:space="preserve">roszczeń   </w:t>
      </w:r>
      <w:r w:rsidRPr="008B2CF6">
        <w:rPr>
          <w:rFonts w:ascii="Cambria" w:hAnsi="Cambria"/>
          <w:sz w:val="24"/>
          <w:szCs w:val="24"/>
        </w:rPr>
        <w:t>z   tytułu   rękojmi   także   po   okresie   określonym    w ust.1, jeżeli zgłosił wadę/usterkę przed upływem tego</w:t>
      </w:r>
      <w:r w:rsidRPr="008B2CF6">
        <w:rPr>
          <w:rFonts w:ascii="Cambria" w:hAnsi="Cambria"/>
          <w:spacing w:val="-15"/>
          <w:sz w:val="24"/>
          <w:szCs w:val="24"/>
        </w:rPr>
        <w:t xml:space="preserve"> </w:t>
      </w:r>
      <w:r w:rsidRPr="008B2CF6">
        <w:rPr>
          <w:rFonts w:ascii="Cambria" w:hAnsi="Cambria"/>
          <w:sz w:val="24"/>
          <w:szCs w:val="24"/>
        </w:rPr>
        <w:t>okresu.</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4" w:hanging="459"/>
        <w:contextualSpacing w:val="0"/>
        <w:jc w:val="both"/>
        <w:rPr>
          <w:rFonts w:ascii="Cambria" w:hAnsi="Cambria"/>
          <w:sz w:val="24"/>
          <w:szCs w:val="24"/>
        </w:rPr>
      </w:pPr>
      <w:r w:rsidRPr="008B2CF6">
        <w:rPr>
          <w:rFonts w:ascii="Cambria" w:hAnsi="Cambria"/>
          <w:sz w:val="24"/>
          <w:szCs w:val="24"/>
        </w:rPr>
        <w:lastRenderedPageBreak/>
        <w:t xml:space="preserve">Niezależnie od uregulowań zawartych w paragrafach niniejszej </w:t>
      </w:r>
      <w:r w:rsidRPr="008B2CF6">
        <w:rPr>
          <w:rFonts w:ascii="Cambria" w:hAnsi="Cambria"/>
          <w:spacing w:val="-4"/>
          <w:sz w:val="24"/>
          <w:szCs w:val="24"/>
        </w:rPr>
        <w:t xml:space="preserve">Umowy, </w:t>
      </w:r>
      <w:r w:rsidRPr="008B2CF6">
        <w:rPr>
          <w:rFonts w:ascii="Cambria" w:hAnsi="Cambria"/>
          <w:sz w:val="24"/>
          <w:szCs w:val="24"/>
        </w:rPr>
        <w:t xml:space="preserve">w okresie obowiązywania niniejszej </w:t>
      </w:r>
      <w:r w:rsidRPr="008B2CF6">
        <w:rPr>
          <w:rFonts w:ascii="Cambria" w:hAnsi="Cambria"/>
          <w:spacing w:val="-4"/>
          <w:sz w:val="24"/>
          <w:szCs w:val="24"/>
        </w:rPr>
        <w:t xml:space="preserve">umowy, </w:t>
      </w:r>
      <w:r w:rsidRPr="008B2CF6">
        <w:rPr>
          <w:rFonts w:ascii="Cambria" w:hAnsi="Cambria"/>
          <w:sz w:val="24"/>
          <w:szCs w:val="24"/>
        </w:rPr>
        <w:t xml:space="preserve">a także po jej wykonaniu, rozwiązaniu, wygaśnięciu lub odstąpieniu przez którąkolwiek </w:t>
      </w:r>
      <w:r w:rsidRPr="008B2CF6">
        <w:rPr>
          <w:rFonts w:ascii="Cambria" w:hAnsi="Cambria"/>
          <w:spacing w:val="-3"/>
          <w:sz w:val="24"/>
          <w:szCs w:val="24"/>
        </w:rPr>
        <w:t xml:space="preserve">ze </w:t>
      </w:r>
      <w:r w:rsidRPr="008B2CF6">
        <w:rPr>
          <w:rFonts w:ascii="Cambria" w:hAnsi="Cambria"/>
          <w:sz w:val="24"/>
          <w:szCs w:val="24"/>
        </w:rPr>
        <w:t xml:space="preserve">Stron, </w:t>
      </w:r>
      <w:r w:rsidRPr="008B2CF6">
        <w:rPr>
          <w:rFonts w:ascii="Cambria" w:hAnsi="Cambria"/>
          <w:spacing w:val="-3"/>
          <w:sz w:val="24"/>
          <w:szCs w:val="24"/>
        </w:rPr>
        <w:t xml:space="preserve">Wykonawca </w:t>
      </w:r>
      <w:r w:rsidRPr="008B2CF6">
        <w:rPr>
          <w:rFonts w:ascii="Cambria" w:hAnsi="Cambria"/>
          <w:sz w:val="24"/>
          <w:szCs w:val="24"/>
        </w:rPr>
        <w:t xml:space="preserve">jest i będzie odpowiedzialny wobec Zamawiającego na zasadach uregulowanych w Kodeksie cywilnym </w:t>
      </w:r>
      <w:r w:rsidRPr="008B2CF6">
        <w:rPr>
          <w:rFonts w:ascii="Cambria" w:hAnsi="Cambria"/>
          <w:spacing w:val="-3"/>
          <w:sz w:val="24"/>
          <w:szCs w:val="24"/>
        </w:rPr>
        <w:t xml:space="preserve">za </w:t>
      </w:r>
      <w:r w:rsidRPr="008B2CF6">
        <w:rPr>
          <w:rFonts w:ascii="Cambria" w:hAnsi="Cambria"/>
          <w:sz w:val="24"/>
          <w:szCs w:val="24"/>
        </w:rPr>
        <w:t xml:space="preserve">wszelkie </w:t>
      </w:r>
      <w:r w:rsidRPr="008B2CF6">
        <w:rPr>
          <w:rFonts w:ascii="Cambria" w:hAnsi="Cambria"/>
          <w:spacing w:val="-3"/>
          <w:sz w:val="24"/>
          <w:szCs w:val="24"/>
        </w:rPr>
        <w:t xml:space="preserve">szkody  </w:t>
      </w:r>
      <w:r w:rsidRPr="008B2CF6">
        <w:rPr>
          <w:rFonts w:ascii="Cambria" w:hAnsi="Cambria"/>
          <w:sz w:val="24"/>
          <w:szCs w:val="24"/>
        </w:rPr>
        <w:t xml:space="preserve">oraz </w:t>
      </w:r>
      <w:r w:rsidRPr="008B2CF6">
        <w:rPr>
          <w:rFonts w:ascii="Cambria" w:hAnsi="Cambria"/>
          <w:spacing w:val="-3"/>
          <w:sz w:val="24"/>
          <w:szCs w:val="24"/>
        </w:rPr>
        <w:t>roszczenia</w:t>
      </w:r>
      <w:r w:rsidRPr="008B2CF6">
        <w:rPr>
          <w:rFonts w:ascii="Cambria" w:hAnsi="Cambria"/>
          <w:spacing w:val="43"/>
          <w:sz w:val="24"/>
          <w:szCs w:val="24"/>
        </w:rPr>
        <w:t xml:space="preserve"> </w:t>
      </w:r>
      <w:r w:rsidRPr="008B2CF6">
        <w:rPr>
          <w:rFonts w:ascii="Cambria" w:hAnsi="Cambria"/>
          <w:sz w:val="24"/>
          <w:szCs w:val="24"/>
        </w:rPr>
        <w:t xml:space="preserve">osób trzecich  w przypadku, </w:t>
      </w:r>
      <w:r w:rsidRPr="008B2CF6">
        <w:rPr>
          <w:rFonts w:ascii="Cambria" w:hAnsi="Cambria"/>
          <w:spacing w:val="-3"/>
          <w:sz w:val="24"/>
          <w:szCs w:val="24"/>
        </w:rPr>
        <w:t xml:space="preserve">gdy </w:t>
      </w:r>
      <w:r w:rsidRPr="008B2CF6">
        <w:rPr>
          <w:rFonts w:ascii="Cambria" w:hAnsi="Cambria"/>
          <w:sz w:val="24"/>
          <w:szCs w:val="24"/>
        </w:rPr>
        <w:t xml:space="preserve">będą one wynikać z wad/usterek przedmiotu umowy lub nie dołożenia należytej staranności </w:t>
      </w:r>
      <w:r w:rsidRPr="008B2CF6">
        <w:rPr>
          <w:rFonts w:ascii="Cambria" w:hAnsi="Cambria"/>
          <w:spacing w:val="-3"/>
          <w:sz w:val="24"/>
          <w:szCs w:val="24"/>
        </w:rPr>
        <w:t xml:space="preserve">przez Wykonawcę </w:t>
      </w:r>
      <w:r w:rsidRPr="008B2CF6">
        <w:rPr>
          <w:rFonts w:ascii="Cambria" w:hAnsi="Cambria"/>
          <w:sz w:val="24"/>
          <w:szCs w:val="24"/>
        </w:rPr>
        <w:t xml:space="preserve">lub jego </w:t>
      </w:r>
      <w:r w:rsidRPr="008B2CF6">
        <w:rPr>
          <w:rFonts w:ascii="Cambria" w:hAnsi="Cambria"/>
          <w:spacing w:val="-3"/>
          <w:sz w:val="24"/>
          <w:szCs w:val="24"/>
        </w:rPr>
        <w:t xml:space="preserve">Podwykonawcę </w:t>
      </w:r>
      <w:r w:rsidRPr="008B2CF6">
        <w:rPr>
          <w:rFonts w:ascii="Cambria" w:hAnsi="Cambria"/>
          <w:sz w:val="24"/>
          <w:szCs w:val="24"/>
        </w:rPr>
        <w:t xml:space="preserve">przy wykonaniu przedmiotu </w:t>
      </w:r>
      <w:r w:rsidRPr="008B2CF6">
        <w:rPr>
          <w:rFonts w:ascii="Cambria" w:hAnsi="Cambria"/>
          <w:spacing w:val="-3"/>
          <w:sz w:val="24"/>
          <w:szCs w:val="24"/>
        </w:rPr>
        <w:t>umowy.</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2" w:hanging="459"/>
        <w:contextualSpacing w:val="0"/>
        <w:jc w:val="both"/>
        <w:rPr>
          <w:rFonts w:ascii="Cambria" w:hAnsi="Cambria"/>
          <w:sz w:val="24"/>
          <w:szCs w:val="24"/>
        </w:rPr>
      </w:pPr>
      <w:r w:rsidRPr="008B2CF6">
        <w:rPr>
          <w:rFonts w:ascii="Cambria" w:hAnsi="Cambria"/>
          <w:sz w:val="24"/>
          <w:szCs w:val="24"/>
        </w:rPr>
        <w:t xml:space="preserve">W  okresie  gwarancji  </w:t>
      </w:r>
      <w:r w:rsidRPr="008B2CF6">
        <w:rPr>
          <w:rFonts w:ascii="Cambria" w:hAnsi="Cambria"/>
          <w:spacing w:val="-3"/>
          <w:sz w:val="24"/>
          <w:szCs w:val="24"/>
        </w:rPr>
        <w:t xml:space="preserve">Wykonawca  </w:t>
      </w:r>
      <w:r w:rsidRPr="008B2CF6">
        <w:rPr>
          <w:rFonts w:ascii="Cambria" w:hAnsi="Cambria"/>
          <w:sz w:val="24"/>
          <w:szCs w:val="24"/>
        </w:rPr>
        <w:t>(Gwarant)  obowiązany  jest  do  nieodpłatnego  usuwania  –  w terminie zakreślonym przez Zamawiającego - wad/usterek fizycznych ujawnionych w ciągu terminu określonego w gwarancji lub dostarczenia rzeczy wolnej od wad/usterek (wymiana wadliwych rzeczy lub ich części</w:t>
      </w:r>
      <w:r w:rsidRPr="008B2CF6">
        <w:rPr>
          <w:rFonts w:ascii="Cambria" w:hAnsi="Cambria"/>
          <w:spacing w:val="-6"/>
          <w:sz w:val="24"/>
          <w:szCs w:val="24"/>
        </w:rPr>
        <w:t xml:space="preserve"> </w:t>
      </w:r>
      <w:r w:rsidRPr="008B2CF6">
        <w:rPr>
          <w:rFonts w:ascii="Cambria" w:hAnsi="Cambria"/>
          <w:sz w:val="24"/>
          <w:szCs w:val="24"/>
        </w:rPr>
        <w:t>składowych).</w:t>
      </w:r>
    </w:p>
    <w:p w:rsidR="005E02A9" w:rsidRPr="008B2CF6" w:rsidRDefault="005E02A9" w:rsidP="005E02A9">
      <w:pPr>
        <w:pStyle w:val="Akapitzlist"/>
        <w:widowControl w:val="0"/>
        <w:numPr>
          <w:ilvl w:val="0"/>
          <w:numId w:val="40"/>
        </w:numPr>
        <w:tabs>
          <w:tab w:val="left" w:pos="426"/>
        </w:tabs>
        <w:autoSpaceDE w:val="0"/>
        <w:autoSpaceDN w:val="0"/>
        <w:spacing w:after="0" w:line="240" w:lineRule="auto"/>
        <w:ind w:right="256" w:hanging="459"/>
        <w:contextualSpacing w:val="0"/>
        <w:jc w:val="both"/>
        <w:rPr>
          <w:rFonts w:ascii="Cambria" w:hAnsi="Cambria"/>
          <w:sz w:val="24"/>
          <w:szCs w:val="24"/>
        </w:rPr>
      </w:pPr>
      <w:r w:rsidRPr="008B2CF6">
        <w:rPr>
          <w:rFonts w:ascii="Cambria" w:hAnsi="Cambria"/>
          <w:spacing w:val="-3"/>
          <w:sz w:val="24"/>
          <w:szCs w:val="24"/>
        </w:rPr>
        <w:t xml:space="preserve">Wykonawca </w:t>
      </w:r>
      <w:r w:rsidRPr="008B2CF6">
        <w:rPr>
          <w:rFonts w:ascii="Cambria" w:hAnsi="Cambria"/>
          <w:sz w:val="24"/>
          <w:szCs w:val="24"/>
        </w:rPr>
        <w:t>w ramach gwarancji ma obowiązek również usunąć te wady/usterki, które ujaw</w:t>
      </w:r>
      <w:r>
        <w:rPr>
          <w:rFonts w:ascii="Cambria" w:hAnsi="Cambria"/>
          <w:sz w:val="24"/>
          <w:szCs w:val="24"/>
        </w:rPr>
        <w:t>niono po   upływie   okresu  obowiązywania   gwarancji   jakości,   lecz  które</w:t>
      </w:r>
      <w:r w:rsidRPr="008B2CF6">
        <w:rPr>
          <w:rFonts w:ascii="Cambria" w:hAnsi="Cambria"/>
          <w:sz w:val="24"/>
          <w:szCs w:val="24"/>
        </w:rPr>
        <w:t xml:space="preserve">  </w:t>
      </w:r>
      <w:r w:rsidRPr="008B2CF6">
        <w:rPr>
          <w:rFonts w:ascii="Cambria" w:hAnsi="Cambria"/>
          <w:spacing w:val="-3"/>
          <w:sz w:val="24"/>
          <w:szCs w:val="24"/>
        </w:rPr>
        <w:t xml:space="preserve">powstały </w:t>
      </w:r>
      <w:r w:rsidRPr="008B2CF6">
        <w:rPr>
          <w:rFonts w:ascii="Cambria" w:hAnsi="Cambria"/>
          <w:sz w:val="24"/>
          <w:szCs w:val="24"/>
        </w:rPr>
        <w:t>w okresie jej</w:t>
      </w:r>
      <w:r w:rsidRPr="008B2CF6">
        <w:rPr>
          <w:rFonts w:ascii="Cambria" w:hAnsi="Cambria"/>
          <w:spacing w:val="-1"/>
          <w:sz w:val="24"/>
          <w:szCs w:val="24"/>
        </w:rPr>
        <w:t xml:space="preserve"> </w:t>
      </w:r>
      <w:r w:rsidRPr="008B2CF6">
        <w:rPr>
          <w:rFonts w:ascii="Cambria" w:hAnsi="Cambria"/>
          <w:sz w:val="24"/>
          <w:szCs w:val="24"/>
        </w:rPr>
        <w:t>obowiązywania.</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8B2CF6">
        <w:rPr>
          <w:rFonts w:ascii="Cambria" w:hAnsi="Cambria"/>
          <w:sz w:val="24"/>
          <w:szCs w:val="24"/>
        </w:rPr>
        <w:t>Wykonanie zobowiązania z gwarancji nastąpi poprzez usunięcie wady/usterki poprzez naprawę, bądź wymianę, w sposób eliminujący możliwość ponownego wystąpienia tych samych wad/usterek.</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Jeżeli wada/usterka elementu o dłuższym okresie gwarancji spowodowała uszkodzenie elementu, dla którego okres gwarancji już upłynął, </w:t>
      </w:r>
      <w:r w:rsidRPr="001C03A1">
        <w:rPr>
          <w:rFonts w:ascii="Cambria" w:hAnsi="Cambria"/>
          <w:spacing w:val="-3"/>
          <w:sz w:val="24"/>
          <w:szCs w:val="24"/>
        </w:rPr>
        <w:t xml:space="preserve">Wykonawca </w:t>
      </w:r>
      <w:r w:rsidRPr="001C03A1">
        <w:rPr>
          <w:rFonts w:ascii="Cambria" w:hAnsi="Cambria"/>
          <w:sz w:val="24"/>
          <w:szCs w:val="24"/>
        </w:rPr>
        <w:t>zobowiązuje się do nieodpłatnego usunięcia wady/usterki w obu</w:t>
      </w:r>
      <w:r w:rsidRPr="001C03A1">
        <w:rPr>
          <w:rFonts w:ascii="Cambria" w:hAnsi="Cambria"/>
          <w:spacing w:val="-6"/>
          <w:sz w:val="24"/>
          <w:szCs w:val="24"/>
        </w:rPr>
        <w:t xml:space="preserve"> </w:t>
      </w:r>
      <w:r w:rsidRPr="001C03A1">
        <w:rPr>
          <w:rFonts w:ascii="Cambria" w:hAnsi="Cambria"/>
          <w:sz w:val="24"/>
          <w:szCs w:val="24"/>
        </w:rPr>
        <w:t>elementach.</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pacing w:val="-3"/>
          <w:sz w:val="24"/>
          <w:szCs w:val="24"/>
        </w:rPr>
        <w:t xml:space="preserve">Wykonawca </w:t>
      </w:r>
      <w:r w:rsidRPr="001C03A1">
        <w:rPr>
          <w:rFonts w:ascii="Cambria" w:hAnsi="Cambria"/>
          <w:sz w:val="24"/>
          <w:szCs w:val="24"/>
        </w:rPr>
        <w:t xml:space="preserve">(Gwarant) </w:t>
      </w:r>
      <w:r w:rsidRPr="001C03A1">
        <w:rPr>
          <w:rFonts w:ascii="Cambria" w:hAnsi="Cambria"/>
          <w:spacing w:val="-3"/>
          <w:sz w:val="24"/>
          <w:szCs w:val="24"/>
        </w:rPr>
        <w:t xml:space="preserve">może </w:t>
      </w:r>
      <w:r w:rsidRPr="001C03A1">
        <w:rPr>
          <w:rFonts w:ascii="Cambria" w:hAnsi="Cambria"/>
          <w:sz w:val="24"/>
          <w:szCs w:val="24"/>
        </w:rPr>
        <w:t xml:space="preserve">wykonywać świadczenie gwarancyjne siłami własnymi, bądź </w:t>
      </w:r>
      <w:r w:rsidRPr="001C03A1">
        <w:rPr>
          <w:rFonts w:ascii="Cambria" w:hAnsi="Cambria"/>
          <w:spacing w:val="-3"/>
          <w:sz w:val="24"/>
          <w:szCs w:val="24"/>
        </w:rPr>
        <w:t xml:space="preserve">przez </w:t>
      </w:r>
      <w:r w:rsidRPr="001C03A1">
        <w:rPr>
          <w:rFonts w:ascii="Cambria" w:hAnsi="Cambria"/>
          <w:sz w:val="24"/>
          <w:szCs w:val="24"/>
        </w:rPr>
        <w:t>osobę trzecią.</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pacing w:val="-3"/>
          <w:sz w:val="24"/>
          <w:szCs w:val="24"/>
        </w:rPr>
        <w:t xml:space="preserve">Wykonawca </w:t>
      </w:r>
      <w:r w:rsidRPr="001C03A1">
        <w:rPr>
          <w:rFonts w:ascii="Cambria" w:hAnsi="Cambria"/>
          <w:sz w:val="24"/>
          <w:szCs w:val="24"/>
        </w:rPr>
        <w:t xml:space="preserve">nie </w:t>
      </w:r>
      <w:r w:rsidRPr="001C03A1">
        <w:rPr>
          <w:rFonts w:ascii="Cambria" w:hAnsi="Cambria"/>
          <w:spacing w:val="-3"/>
          <w:sz w:val="24"/>
          <w:szCs w:val="24"/>
        </w:rPr>
        <w:t xml:space="preserve">może </w:t>
      </w:r>
      <w:r w:rsidRPr="001C03A1">
        <w:rPr>
          <w:rFonts w:ascii="Cambria" w:hAnsi="Cambria"/>
          <w:sz w:val="24"/>
          <w:szCs w:val="24"/>
        </w:rPr>
        <w:t>odmówić usunięcia wad/usterek, powołując się na nadmierne koszty lub trudności.</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pacing w:val="-3"/>
          <w:sz w:val="24"/>
          <w:szCs w:val="24"/>
        </w:rPr>
        <w:t xml:space="preserve">Wykonawca </w:t>
      </w:r>
      <w:r w:rsidRPr="001C03A1">
        <w:rPr>
          <w:rFonts w:ascii="Cambria" w:hAnsi="Cambria"/>
          <w:sz w:val="24"/>
          <w:szCs w:val="24"/>
        </w:rPr>
        <w:t xml:space="preserve">jest zobowiązany usunąć wady/usterki objęte gwarancją w terminie 14 dni od otrzymania zawiadomienia od Zamawiającego lub terminie wyznaczonym przez Zamawiającego, chyba </w:t>
      </w:r>
      <w:r w:rsidRPr="001C03A1">
        <w:rPr>
          <w:rFonts w:ascii="Cambria" w:hAnsi="Cambria"/>
          <w:spacing w:val="-3"/>
          <w:sz w:val="24"/>
          <w:szCs w:val="24"/>
        </w:rPr>
        <w:t xml:space="preserve">że </w:t>
      </w:r>
      <w:r w:rsidRPr="001C03A1">
        <w:rPr>
          <w:rFonts w:ascii="Cambria" w:hAnsi="Cambria"/>
          <w:sz w:val="24"/>
          <w:szCs w:val="24"/>
        </w:rPr>
        <w:t>z uwagi na rodzaj tych wad/usterek Zamawiający zażąda usunięcia ich w terminie krótszym.</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Jeżeli usunięcie usterek i wad </w:t>
      </w:r>
      <w:r w:rsidRPr="001C03A1">
        <w:rPr>
          <w:rFonts w:ascii="Cambria" w:hAnsi="Cambria"/>
          <w:spacing w:val="-3"/>
          <w:sz w:val="24"/>
          <w:szCs w:val="24"/>
        </w:rPr>
        <w:t xml:space="preserve">ze </w:t>
      </w:r>
      <w:r w:rsidRPr="001C03A1">
        <w:rPr>
          <w:rFonts w:ascii="Cambria" w:hAnsi="Cambria"/>
          <w:sz w:val="24"/>
          <w:szCs w:val="24"/>
        </w:rPr>
        <w:t xml:space="preserve">względów technicznych nie jest możliwe w terminie 14 dni kalendarzowych, </w:t>
      </w:r>
      <w:r w:rsidRPr="001C03A1">
        <w:rPr>
          <w:rFonts w:ascii="Cambria" w:hAnsi="Cambria"/>
          <w:spacing w:val="-3"/>
          <w:sz w:val="24"/>
          <w:szCs w:val="24"/>
        </w:rPr>
        <w:t xml:space="preserve">Wykonawca zobowiązany </w:t>
      </w:r>
      <w:r w:rsidRPr="001C03A1">
        <w:rPr>
          <w:rFonts w:ascii="Cambria" w:hAnsi="Cambria"/>
          <w:sz w:val="24"/>
          <w:szCs w:val="24"/>
        </w:rPr>
        <w:t xml:space="preserve">jest powiadomić o tym pisemnie Zamawiającego. Zamawiający wyznaczy nowy termin, z uwzględnieniem możliwości technologicznych i sztuki budowlanej. Niedotrzymanie przez </w:t>
      </w:r>
      <w:r w:rsidRPr="001C03A1">
        <w:rPr>
          <w:rFonts w:ascii="Cambria" w:hAnsi="Cambria"/>
          <w:spacing w:val="-3"/>
          <w:sz w:val="24"/>
          <w:szCs w:val="24"/>
        </w:rPr>
        <w:t xml:space="preserve">Wykonawcę </w:t>
      </w:r>
      <w:r w:rsidRPr="001C03A1">
        <w:rPr>
          <w:rFonts w:ascii="Cambria" w:hAnsi="Cambria"/>
          <w:sz w:val="24"/>
          <w:szCs w:val="24"/>
        </w:rPr>
        <w:t xml:space="preserve">wyznaczonego terminu będzie zakwalifikowane </w:t>
      </w:r>
      <w:r w:rsidRPr="001C03A1">
        <w:rPr>
          <w:rFonts w:ascii="Cambria" w:hAnsi="Cambria"/>
          <w:spacing w:val="-3"/>
          <w:sz w:val="24"/>
          <w:szCs w:val="24"/>
        </w:rPr>
        <w:t xml:space="preserve">jako </w:t>
      </w:r>
      <w:r w:rsidRPr="001C03A1">
        <w:rPr>
          <w:rFonts w:ascii="Cambria" w:hAnsi="Cambria"/>
          <w:sz w:val="24"/>
          <w:szCs w:val="24"/>
        </w:rPr>
        <w:t>odmowa usunięcia</w:t>
      </w:r>
      <w:r w:rsidRPr="001C03A1">
        <w:rPr>
          <w:rFonts w:ascii="Cambria" w:hAnsi="Cambria"/>
          <w:spacing w:val="-5"/>
          <w:sz w:val="24"/>
          <w:szCs w:val="24"/>
        </w:rPr>
        <w:t xml:space="preserve"> </w:t>
      </w:r>
      <w:r w:rsidRPr="001C03A1">
        <w:rPr>
          <w:rFonts w:ascii="Cambria" w:hAnsi="Cambria"/>
          <w:sz w:val="24"/>
          <w:szCs w:val="24"/>
        </w:rPr>
        <w:t>wad/usterek.</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 przypadku niewywiązywania się z terminów usunięcia wad/usterek, o których mowa w ust. 12 lub 13 Zamawiający naliczy </w:t>
      </w:r>
      <w:r w:rsidRPr="001C03A1">
        <w:rPr>
          <w:rFonts w:ascii="Cambria" w:hAnsi="Cambria"/>
          <w:spacing w:val="-3"/>
          <w:sz w:val="24"/>
          <w:szCs w:val="24"/>
        </w:rPr>
        <w:t xml:space="preserve">Wykonawcy karę </w:t>
      </w:r>
      <w:r w:rsidRPr="001C03A1">
        <w:rPr>
          <w:rFonts w:ascii="Cambria" w:hAnsi="Cambria"/>
          <w:sz w:val="24"/>
          <w:szCs w:val="24"/>
        </w:rPr>
        <w:t xml:space="preserve">umowną w wysokości 0,5 % wynagrodzenia </w:t>
      </w:r>
      <w:r w:rsidRPr="001C03A1">
        <w:rPr>
          <w:rFonts w:ascii="Cambria" w:hAnsi="Cambria"/>
          <w:spacing w:val="-3"/>
          <w:sz w:val="24"/>
          <w:szCs w:val="24"/>
        </w:rPr>
        <w:t xml:space="preserve">brutto, </w:t>
      </w:r>
      <w:r w:rsidRPr="001C03A1">
        <w:rPr>
          <w:rFonts w:ascii="Cambria" w:hAnsi="Cambria"/>
          <w:sz w:val="24"/>
          <w:szCs w:val="24"/>
        </w:rPr>
        <w:t xml:space="preserve">o którym mowa § 6 ust. 2 niniejszej umowy </w:t>
      </w:r>
      <w:r w:rsidRPr="001C03A1">
        <w:rPr>
          <w:rFonts w:ascii="Cambria" w:hAnsi="Cambria"/>
          <w:spacing w:val="-3"/>
          <w:sz w:val="24"/>
          <w:szCs w:val="24"/>
        </w:rPr>
        <w:t xml:space="preserve">za każdy </w:t>
      </w:r>
      <w:r w:rsidRPr="001C03A1">
        <w:rPr>
          <w:rFonts w:ascii="Cambria" w:hAnsi="Cambria"/>
          <w:sz w:val="24"/>
          <w:szCs w:val="24"/>
        </w:rPr>
        <w:t>rozpoczęty dzień zwłoki, liczonego od dnia wyznaczonego na usunięcie</w:t>
      </w:r>
      <w:r w:rsidRPr="001C03A1">
        <w:rPr>
          <w:rFonts w:ascii="Cambria" w:hAnsi="Cambria"/>
          <w:spacing w:val="1"/>
          <w:sz w:val="24"/>
          <w:szCs w:val="24"/>
        </w:rPr>
        <w:t xml:space="preserve"> </w:t>
      </w:r>
      <w:r w:rsidRPr="001C03A1">
        <w:rPr>
          <w:rFonts w:ascii="Cambria" w:hAnsi="Cambria"/>
          <w:sz w:val="24"/>
          <w:szCs w:val="24"/>
        </w:rPr>
        <w:t>wad/usterek.</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 przypadku odmowy usunięcia wad/usterek </w:t>
      </w:r>
      <w:r w:rsidRPr="001C03A1">
        <w:rPr>
          <w:rFonts w:ascii="Cambria" w:hAnsi="Cambria"/>
          <w:spacing w:val="-3"/>
          <w:sz w:val="24"/>
          <w:szCs w:val="24"/>
        </w:rPr>
        <w:t xml:space="preserve">ze strony Wykonawcy </w:t>
      </w:r>
      <w:r w:rsidRPr="001C03A1">
        <w:rPr>
          <w:rFonts w:ascii="Cambria" w:hAnsi="Cambria"/>
          <w:sz w:val="24"/>
          <w:szCs w:val="24"/>
        </w:rPr>
        <w:t xml:space="preserve">lub przekroczenia terminów usunięcia wad/usterek o których mowa w ust. 12 lub 13 o ponad 30 dni kalendarzowych, Zamawiający zleci usunięcie tych wad/usterek innemu podmiotowi, obciążając </w:t>
      </w:r>
      <w:r w:rsidRPr="001C03A1">
        <w:rPr>
          <w:rFonts w:ascii="Cambria" w:hAnsi="Cambria"/>
          <w:spacing w:val="-3"/>
          <w:sz w:val="24"/>
          <w:szCs w:val="24"/>
        </w:rPr>
        <w:t xml:space="preserve">kosztami Wykonawcę </w:t>
      </w:r>
      <w:r w:rsidRPr="001C03A1">
        <w:rPr>
          <w:rFonts w:ascii="Cambria" w:hAnsi="Cambria"/>
          <w:sz w:val="24"/>
          <w:szCs w:val="24"/>
        </w:rPr>
        <w:t xml:space="preserve">lub potrącając te </w:t>
      </w:r>
      <w:r w:rsidRPr="001C03A1">
        <w:rPr>
          <w:rFonts w:ascii="Cambria" w:hAnsi="Cambria"/>
          <w:spacing w:val="-3"/>
          <w:sz w:val="24"/>
          <w:szCs w:val="24"/>
        </w:rPr>
        <w:t xml:space="preserve">koszty </w:t>
      </w:r>
      <w:r w:rsidRPr="001C03A1">
        <w:rPr>
          <w:rFonts w:ascii="Cambria" w:hAnsi="Cambria"/>
          <w:sz w:val="24"/>
          <w:szCs w:val="24"/>
        </w:rPr>
        <w:t>z kwoty zabezpieczenia należytego wykonania</w:t>
      </w:r>
      <w:r w:rsidRPr="001C03A1">
        <w:rPr>
          <w:rFonts w:ascii="Cambria" w:hAnsi="Cambria"/>
          <w:spacing w:val="-11"/>
          <w:sz w:val="24"/>
          <w:szCs w:val="24"/>
        </w:rPr>
        <w:t xml:space="preserve"> </w:t>
      </w:r>
      <w:r w:rsidRPr="001C03A1">
        <w:rPr>
          <w:rFonts w:ascii="Cambria" w:hAnsi="Cambria"/>
          <w:spacing w:val="-3"/>
          <w:sz w:val="24"/>
          <w:szCs w:val="24"/>
        </w:rPr>
        <w:t>umowy.</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Zamawiający </w:t>
      </w:r>
      <w:r w:rsidRPr="001C03A1">
        <w:rPr>
          <w:rFonts w:ascii="Cambria" w:hAnsi="Cambria"/>
          <w:spacing w:val="-3"/>
          <w:sz w:val="24"/>
          <w:szCs w:val="24"/>
        </w:rPr>
        <w:t xml:space="preserve">może </w:t>
      </w:r>
      <w:r w:rsidRPr="001C03A1">
        <w:rPr>
          <w:rFonts w:ascii="Cambria" w:hAnsi="Cambria"/>
          <w:sz w:val="24"/>
          <w:szCs w:val="24"/>
        </w:rPr>
        <w:t xml:space="preserve">usunąć w zastępstwie </w:t>
      </w:r>
      <w:r w:rsidRPr="001C03A1">
        <w:rPr>
          <w:rFonts w:ascii="Cambria" w:hAnsi="Cambria"/>
          <w:spacing w:val="-3"/>
          <w:sz w:val="24"/>
          <w:szCs w:val="24"/>
        </w:rPr>
        <w:t xml:space="preserve">Wykonawcy </w:t>
      </w:r>
      <w:r w:rsidRPr="001C03A1">
        <w:rPr>
          <w:rFonts w:ascii="Cambria" w:hAnsi="Cambria"/>
          <w:sz w:val="24"/>
          <w:szCs w:val="24"/>
        </w:rPr>
        <w:t xml:space="preserve">i na jego </w:t>
      </w:r>
      <w:r w:rsidRPr="001C03A1">
        <w:rPr>
          <w:rFonts w:ascii="Cambria" w:hAnsi="Cambria"/>
          <w:spacing w:val="-3"/>
          <w:sz w:val="24"/>
          <w:szCs w:val="24"/>
        </w:rPr>
        <w:t xml:space="preserve">koszt  </w:t>
      </w:r>
      <w:r w:rsidRPr="001C03A1">
        <w:rPr>
          <w:rFonts w:ascii="Cambria" w:hAnsi="Cambria"/>
          <w:sz w:val="24"/>
          <w:szCs w:val="24"/>
        </w:rPr>
        <w:t xml:space="preserve">wady/usterki  nieusunięte w wyznaczonym terminie lub dokonać przeglądu, serwisu i konserwacji instalacji i urządzeń wraz z konieczną naprawą w przypadku nie wywiązywania się </w:t>
      </w:r>
      <w:r w:rsidRPr="001C03A1">
        <w:rPr>
          <w:rFonts w:ascii="Cambria" w:hAnsi="Cambria"/>
          <w:spacing w:val="-3"/>
          <w:sz w:val="24"/>
          <w:szCs w:val="24"/>
        </w:rPr>
        <w:t xml:space="preserve">Wykonawcy </w:t>
      </w:r>
      <w:r w:rsidRPr="001C03A1">
        <w:rPr>
          <w:rFonts w:ascii="Cambria" w:hAnsi="Cambria"/>
          <w:sz w:val="24"/>
          <w:szCs w:val="24"/>
        </w:rPr>
        <w:t xml:space="preserve">z obowiązków </w:t>
      </w:r>
      <w:r w:rsidRPr="001C03A1">
        <w:rPr>
          <w:rFonts w:ascii="Cambria" w:hAnsi="Cambria"/>
          <w:spacing w:val="-3"/>
          <w:sz w:val="24"/>
          <w:szCs w:val="24"/>
        </w:rPr>
        <w:t xml:space="preserve">umownych. </w:t>
      </w:r>
      <w:r w:rsidRPr="001C03A1">
        <w:rPr>
          <w:rFonts w:ascii="Cambria" w:hAnsi="Cambria"/>
          <w:sz w:val="24"/>
          <w:szCs w:val="24"/>
        </w:rPr>
        <w:t xml:space="preserve">Koszt ten zostanie potrącony z wynagrodzenia </w:t>
      </w:r>
      <w:r w:rsidRPr="001C03A1">
        <w:rPr>
          <w:rFonts w:ascii="Cambria" w:hAnsi="Cambria"/>
          <w:spacing w:val="-3"/>
          <w:sz w:val="24"/>
          <w:szCs w:val="24"/>
        </w:rPr>
        <w:t xml:space="preserve">Wykonawcy </w:t>
      </w:r>
      <w:r w:rsidRPr="001C03A1">
        <w:rPr>
          <w:rFonts w:ascii="Cambria" w:hAnsi="Cambria"/>
          <w:sz w:val="24"/>
          <w:szCs w:val="24"/>
        </w:rPr>
        <w:t xml:space="preserve">lub zabezpieczenia należytego wykonania </w:t>
      </w:r>
      <w:r w:rsidRPr="001C03A1">
        <w:rPr>
          <w:rFonts w:ascii="Cambria" w:hAnsi="Cambria"/>
          <w:spacing w:val="-4"/>
          <w:sz w:val="24"/>
          <w:szCs w:val="24"/>
        </w:rPr>
        <w:lastRenderedPageBreak/>
        <w:t xml:space="preserve">umowy, </w:t>
      </w:r>
      <w:r w:rsidRPr="001C03A1">
        <w:rPr>
          <w:rFonts w:ascii="Cambria" w:hAnsi="Cambria"/>
          <w:sz w:val="24"/>
          <w:szCs w:val="24"/>
        </w:rPr>
        <w:t xml:space="preserve">wniesionego przez Wykonawcę. Jeżeli należne </w:t>
      </w:r>
      <w:r w:rsidRPr="001C03A1">
        <w:rPr>
          <w:rFonts w:ascii="Cambria" w:hAnsi="Cambria"/>
          <w:spacing w:val="-3"/>
          <w:sz w:val="24"/>
          <w:szCs w:val="24"/>
        </w:rPr>
        <w:t xml:space="preserve">Wykonawcy </w:t>
      </w:r>
      <w:r w:rsidRPr="001C03A1">
        <w:rPr>
          <w:rFonts w:ascii="Cambria" w:hAnsi="Cambria"/>
          <w:sz w:val="24"/>
          <w:szCs w:val="24"/>
        </w:rPr>
        <w:t xml:space="preserve">wynagrodzenie lub zabezpieczenie będzie niewystarczające do potrącenia, Zamawiający będzie miał </w:t>
      </w:r>
      <w:r w:rsidRPr="001C03A1">
        <w:rPr>
          <w:rFonts w:ascii="Cambria" w:hAnsi="Cambria"/>
          <w:spacing w:val="-4"/>
          <w:sz w:val="24"/>
          <w:szCs w:val="24"/>
        </w:rPr>
        <w:t xml:space="preserve">prawo </w:t>
      </w:r>
      <w:r w:rsidRPr="001C03A1">
        <w:rPr>
          <w:rFonts w:ascii="Cambria" w:hAnsi="Cambria"/>
          <w:sz w:val="24"/>
          <w:szCs w:val="24"/>
        </w:rPr>
        <w:t xml:space="preserve">dochodzić zwrotu pozostałej części </w:t>
      </w:r>
      <w:r w:rsidRPr="001C03A1">
        <w:rPr>
          <w:rFonts w:ascii="Cambria" w:hAnsi="Cambria"/>
          <w:spacing w:val="-4"/>
          <w:sz w:val="24"/>
          <w:szCs w:val="24"/>
        </w:rPr>
        <w:t>kosztów.</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Zgłoszenia wad i usterek Zamawiający </w:t>
      </w:r>
      <w:r w:rsidRPr="001C03A1">
        <w:rPr>
          <w:rFonts w:ascii="Cambria" w:hAnsi="Cambria"/>
          <w:spacing w:val="-3"/>
          <w:sz w:val="24"/>
          <w:szCs w:val="24"/>
        </w:rPr>
        <w:t xml:space="preserve">dokonywać </w:t>
      </w:r>
      <w:r w:rsidRPr="001C03A1">
        <w:rPr>
          <w:rFonts w:ascii="Cambria" w:hAnsi="Cambria"/>
          <w:sz w:val="24"/>
          <w:szCs w:val="24"/>
        </w:rPr>
        <w:t xml:space="preserve">będzie </w:t>
      </w:r>
      <w:r w:rsidRPr="001C03A1">
        <w:rPr>
          <w:rFonts w:ascii="Cambria" w:hAnsi="Cambria"/>
          <w:spacing w:val="-3"/>
          <w:sz w:val="24"/>
          <w:szCs w:val="24"/>
        </w:rPr>
        <w:t xml:space="preserve">za </w:t>
      </w:r>
      <w:r>
        <w:rPr>
          <w:rFonts w:ascii="Cambria" w:hAnsi="Cambria"/>
          <w:sz w:val="24"/>
          <w:szCs w:val="24"/>
        </w:rPr>
        <w:t>pośrednictwem</w:t>
      </w:r>
      <w:r w:rsidRPr="001C03A1">
        <w:rPr>
          <w:rFonts w:ascii="Cambria" w:hAnsi="Cambria"/>
          <w:sz w:val="24"/>
          <w:szCs w:val="24"/>
        </w:rPr>
        <w:t xml:space="preserve"> poczty elektronicznej </w:t>
      </w:r>
      <w:r>
        <w:rPr>
          <w:rFonts w:ascii="Cambria" w:hAnsi="Cambria"/>
          <w:sz w:val="24"/>
          <w:szCs w:val="24"/>
        </w:rPr>
        <w:t xml:space="preserve">na adres </w:t>
      </w:r>
      <w:r w:rsidRPr="001C03A1">
        <w:rPr>
          <w:rFonts w:ascii="Cambria" w:hAnsi="Cambria"/>
          <w:sz w:val="24"/>
          <w:szCs w:val="24"/>
        </w:rPr>
        <w:t>……………………………</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Zamawiający  będzie  uprawniony  do   usunięcia   wady/usterki   na   </w:t>
      </w:r>
      <w:r w:rsidRPr="001C03A1">
        <w:rPr>
          <w:rFonts w:ascii="Cambria" w:hAnsi="Cambria"/>
          <w:spacing w:val="-3"/>
          <w:sz w:val="24"/>
          <w:szCs w:val="24"/>
        </w:rPr>
        <w:t xml:space="preserve">koszt   Wykonawcy   także  </w:t>
      </w:r>
      <w:r w:rsidRPr="001C03A1">
        <w:rPr>
          <w:rFonts w:ascii="Cambria" w:hAnsi="Cambria"/>
          <w:sz w:val="24"/>
          <w:szCs w:val="24"/>
        </w:rPr>
        <w:t xml:space="preserve">w przypadku, gdy istnienie wady/usterki spowoduje </w:t>
      </w:r>
      <w:r w:rsidRPr="001C03A1">
        <w:rPr>
          <w:rFonts w:ascii="Cambria" w:hAnsi="Cambria"/>
          <w:spacing w:val="-3"/>
          <w:sz w:val="24"/>
          <w:szCs w:val="24"/>
        </w:rPr>
        <w:t xml:space="preserve">zagrożenie </w:t>
      </w:r>
      <w:r w:rsidRPr="001C03A1">
        <w:rPr>
          <w:rFonts w:ascii="Cambria" w:hAnsi="Cambria"/>
          <w:sz w:val="24"/>
          <w:szCs w:val="24"/>
        </w:rPr>
        <w:t>życia lub</w:t>
      </w:r>
      <w:r w:rsidRPr="001C03A1">
        <w:rPr>
          <w:rFonts w:ascii="Cambria" w:hAnsi="Cambria"/>
          <w:spacing w:val="-11"/>
          <w:sz w:val="24"/>
          <w:szCs w:val="24"/>
        </w:rPr>
        <w:t xml:space="preserve"> </w:t>
      </w:r>
      <w:r w:rsidRPr="001C03A1">
        <w:rPr>
          <w:rFonts w:ascii="Cambria" w:hAnsi="Cambria"/>
          <w:sz w:val="24"/>
          <w:szCs w:val="24"/>
        </w:rPr>
        <w:t>mienia.</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Na okoliczność usunięcia wad lub usterek </w:t>
      </w:r>
      <w:r w:rsidRPr="001C03A1">
        <w:rPr>
          <w:rFonts w:ascii="Cambria" w:hAnsi="Cambria"/>
          <w:spacing w:val="-3"/>
          <w:sz w:val="24"/>
          <w:szCs w:val="24"/>
        </w:rPr>
        <w:t xml:space="preserve">Wykonawca </w:t>
      </w:r>
      <w:r w:rsidRPr="001C03A1">
        <w:rPr>
          <w:rFonts w:ascii="Cambria" w:hAnsi="Cambria"/>
          <w:sz w:val="24"/>
          <w:szCs w:val="24"/>
        </w:rPr>
        <w:t xml:space="preserve">spisuje </w:t>
      </w:r>
      <w:r w:rsidRPr="001C03A1">
        <w:rPr>
          <w:rFonts w:ascii="Cambria" w:hAnsi="Cambria"/>
          <w:spacing w:val="-3"/>
          <w:sz w:val="24"/>
          <w:szCs w:val="24"/>
        </w:rPr>
        <w:t xml:space="preserve">protokół </w:t>
      </w:r>
      <w:r w:rsidRPr="001C03A1">
        <w:rPr>
          <w:rFonts w:ascii="Cambria" w:hAnsi="Cambria"/>
          <w:sz w:val="24"/>
          <w:szCs w:val="24"/>
        </w:rPr>
        <w:t>z udziałem Zamawiającego.</w:t>
      </w:r>
    </w:p>
    <w:p w:rsidR="005E02A9"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 ramach niniejszej gwarancji Zamawiający </w:t>
      </w:r>
      <w:r w:rsidRPr="001C03A1">
        <w:rPr>
          <w:rFonts w:ascii="Cambria" w:hAnsi="Cambria"/>
          <w:spacing w:val="-3"/>
          <w:sz w:val="24"/>
          <w:szCs w:val="24"/>
        </w:rPr>
        <w:t xml:space="preserve">może </w:t>
      </w:r>
      <w:r w:rsidRPr="001C03A1">
        <w:rPr>
          <w:rFonts w:ascii="Cambria" w:hAnsi="Cambria"/>
          <w:sz w:val="24"/>
          <w:szCs w:val="24"/>
        </w:rPr>
        <w:t xml:space="preserve">domagać się </w:t>
      </w:r>
      <w:r w:rsidRPr="001C03A1">
        <w:rPr>
          <w:rFonts w:ascii="Cambria" w:hAnsi="Cambria"/>
          <w:spacing w:val="-3"/>
          <w:sz w:val="24"/>
          <w:szCs w:val="24"/>
        </w:rPr>
        <w:t xml:space="preserve">także </w:t>
      </w:r>
      <w:r w:rsidRPr="001C03A1">
        <w:rPr>
          <w:rFonts w:ascii="Cambria" w:hAnsi="Cambria"/>
          <w:sz w:val="24"/>
          <w:szCs w:val="24"/>
        </w:rPr>
        <w:t xml:space="preserve">usunięcia szkód, które </w:t>
      </w:r>
      <w:r w:rsidRPr="001C03A1">
        <w:rPr>
          <w:rFonts w:ascii="Cambria" w:hAnsi="Cambria"/>
          <w:spacing w:val="-3"/>
          <w:sz w:val="24"/>
          <w:szCs w:val="24"/>
        </w:rPr>
        <w:t xml:space="preserve">te </w:t>
      </w:r>
      <w:r w:rsidRPr="001C03A1">
        <w:rPr>
          <w:rFonts w:ascii="Cambria" w:hAnsi="Cambria"/>
          <w:sz w:val="24"/>
          <w:szCs w:val="24"/>
        </w:rPr>
        <w:t xml:space="preserve">wady/usterki </w:t>
      </w:r>
      <w:r w:rsidRPr="001C03A1">
        <w:rPr>
          <w:rFonts w:ascii="Cambria" w:hAnsi="Cambria"/>
          <w:spacing w:val="-3"/>
          <w:sz w:val="24"/>
          <w:szCs w:val="24"/>
        </w:rPr>
        <w:t xml:space="preserve">spowodowały, </w:t>
      </w:r>
      <w:r w:rsidRPr="001C03A1">
        <w:rPr>
          <w:rFonts w:ascii="Cambria" w:hAnsi="Cambria"/>
          <w:sz w:val="24"/>
          <w:szCs w:val="24"/>
        </w:rPr>
        <w:t xml:space="preserve">szkód powstałych w trakcie usuwania wad/usterek, a także </w:t>
      </w:r>
      <w:r w:rsidRPr="001C03A1">
        <w:rPr>
          <w:rFonts w:ascii="Cambria" w:hAnsi="Cambria"/>
          <w:spacing w:val="-3"/>
          <w:sz w:val="24"/>
          <w:szCs w:val="24"/>
        </w:rPr>
        <w:t xml:space="preserve">szkód </w:t>
      </w:r>
      <w:r w:rsidRPr="001C03A1">
        <w:rPr>
          <w:rFonts w:ascii="Cambria" w:hAnsi="Cambria"/>
          <w:sz w:val="24"/>
          <w:szCs w:val="24"/>
        </w:rPr>
        <w:t>powstałych na skutek przypadkowej utraty lub uszkodzenia przedmiotu umowy w skutek usuwania jego</w:t>
      </w:r>
      <w:r w:rsidRPr="001C03A1">
        <w:rPr>
          <w:rFonts w:ascii="Cambria" w:hAnsi="Cambria"/>
          <w:spacing w:val="-2"/>
          <w:sz w:val="24"/>
          <w:szCs w:val="24"/>
        </w:rPr>
        <w:t xml:space="preserve"> </w:t>
      </w:r>
      <w:r w:rsidRPr="001C03A1">
        <w:rPr>
          <w:rFonts w:ascii="Cambria" w:hAnsi="Cambria"/>
          <w:sz w:val="24"/>
          <w:szCs w:val="24"/>
        </w:rPr>
        <w:t>wad/usterek.</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Wybór sposobu usunięcia wad/usterek należy do </w:t>
      </w:r>
      <w:r w:rsidRPr="001C03A1">
        <w:rPr>
          <w:rFonts w:ascii="Cambria" w:hAnsi="Cambria"/>
          <w:spacing w:val="-4"/>
          <w:sz w:val="24"/>
          <w:szCs w:val="24"/>
        </w:rPr>
        <w:t xml:space="preserve">Wykonawcy, </w:t>
      </w:r>
      <w:r w:rsidRPr="001C03A1">
        <w:rPr>
          <w:rFonts w:ascii="Cambria" w:hAnsi="Cambria"/>
          <w:sz w:val="24"/>
          <w:szCs w:val="24"/>
        </w:rPr>
        <w:t xml:space="preserve">jednakże Zamawiający </w:t>
      </w:r>
      <w:r w:rsidRPr="001C03A1">
        <w:rPr>
          <w:rFonts w:ascii="Cambria" w:hAnsi="Cambria"/>
          <w:spacing w:val="-3"/>
          <w:sz w:val="24"/>
          <w:szCs w:val="24"/>
        </w:rPr>
        <w:t xml:space="preserve">może </w:t>
      </w:r>
      <w:r w:rsidRPr="001C03A1">
        <w:rPr>
          <w:rFonts w:ascii="Cambria" w:hAnsi="Cambria"/>
          <w:sz w:val="24"/>
          <w:szCs w:val="24"/>
        </w:rPr>
        <w:t xml:space="preserve">zalecić określony sposób usunięcia, jeżeli przemawiają </w:t>
      </w:r>
      <w:r w:rsidRPr="001C03A1">
        <w:rPr>
          <w:rFonts w:ascii="Cambria" w:hAnsi="Cambria"/>
          <w:spacing w:val="-3"/>
          <w:sz w:val="24"/>
          <w:szCs w:val="24"/>
        </w:rPr>
        <w:t xml:space="preserve">za </w:t>
      </w:r>
      <w:r w:rsidRPr="001C03A1">
        <w:rPr>
          <w:rFonts w:ascii="Cambria" w:hAnsi="Cambria"/>
          <w:sz w:val="24"/>
          <w:szCs w:val="24"/>
        </w:rPr>
        <w:t xml:space="preserve">tym względy technologiczne. </w:t>
      </w:r>
      <w:r w:rsidRPr="001C03A1">
        <w:rPr>
          <w:rFonts w:ascii="Cambria" w:hAnsi="Cambria"/>
          <w:spacing w:val="-3"/>
          <w:sz w:val="24"/>
          <w:szCs w:val="24"/>
        </w:rPr>
        <w:t>Wykonawca</w:t>
      </w:r>
      <w:r w:rsidRPr="001C03A1">
        <w:rPr>
          <w:rFonts w:ascii="Cambria" w:hAnsi="Cambria"/>
          <w:spacing w:val="-3"/>
          <w:sz w:val="24"/>
          <w:szCs w:val="24"/>
        </w:rPr>
        <w:tab/>
        <w:t>może</w:t>
      </w:r>
      <w:r w:rsidRPr="001C03A1">
        <w:rPr>
          <w:rFonts w:ascii="Cambria" w:hAnsi="Cambria"/>
          <w:spacing w:val="-3"/>
          <w:sz w:val="24"/>
          <w:szCs w:val="24"/>
        </w:rPr>
        <w:tab/>
      </w:r>
      <w:r w:rsidRPr="001C03A1">
        <w:rPr>
          <w:rFonts w:ascii="Cambria" w:hAnsi="Cambria"/>
          <w:sz w:val="24"/>
          <w:szCs w:val="24"/>
        </w:rPr>
        <w:t>nie</w:t>
      </w:r>
      <w:r w:rsidRPr="001C03A1">
        <w:rPr>
          <w:rFonts w:ascii="Cambria" w:hAnsi="Cambria"/>
          <w:sz w:val="24"/>
          <w:szCs w:val="24"/>
        </w:rPr>
        <w:tab/>
        <w:t>uwzględniać</w:t>
      </w:r>
      <w:r w:rsidRPr="001C03A1">
        <w:rPr>
          <w:rFonts w:ascii="Cambria" w:hAnsi="Cambria"/>
          <w:sz w:val="24"/>
          <w:szCs w:val="24"/>
        </w:rPr>
        <w:tab/>
        <w:t>powyższych</w:t>
      </w:r>
      <w:r w:rsidRPr="001C03A1">
        <w:rPr>
          <w:rFonts w:ascii="Cambria" w:hAnsi="Cambria"/>
          <w:sz w:val="24"/>
          <w:szCs w:val="24"/>
        </w:rPr>
        <w:tab/>
        <w:t>za</w:t>
      </w:r>
      <w:r>
        <w:rPr>
          <w:rFonts w:ascii="Cambria" w:hAnsi="Cambria"/>
          <w:sz w:val="24"/>
          <w:szCs w:val="24"/>
        </w:rPr>
        <w:t xml:space="preserve">leceń </w:t>
      </w:r>
      <w:r w:rsidRPr="001C03A1">
        <w:rPr>
          <w:rFonts w:ascii="Cambria" w:hAnsi="Cambria"/>
          <w:spacing w:val="-1"/>
          <w:sz w:val="24"/>
          <w:szCs w:val="24"/>
        </w:rPr>
        <w:t xml:space="preserve">jedynie </w:t>
      </w:r>
      <w:r w:rsidRPr="001C03A1">
        <w:rPr>
          <w:rFonts w:ascii="Cambria" w:hAnsi="Cambria"/>
          <w:sz w:val="24"/>
          <w:szCs w:val="24"/>
        </w:rPr>
        <w:t>z ważnych, uzasadnionych</w:t>
      </w:r>
      <w:r w:rsidRPr="001C03A1">
        <w:rPr>
          <w:rFonts w:ascii="Cambria" w:hAnsi="Cambria"/>
          <w:spacing w:val="-5"/>
          <w:sz w:val="24"/>
          <w:szCs w:val="24"/>
        </w:rPr>
        <w:t xml:space="preserve"> </w:t>
      </w:r>
      <w:r w:rsidRPr="001C03A1">
        <w:rPr>
          <w:rFonts w:ascii="Cambria" w:hAnsi="Cambria"/>
          <w:spacing w:val="-3"/>
          <w:sz w:val="24"/>
          <w:szCs w:val="24"/>
        </w:rPr>
        <w:t>powodów.</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 pozostałym zakresie do gwarancji i </w:t>
      </w:r>
      <w:r w:rsidRPr="001C03A1">
        <w:rPr>
          <w:rFonts w:ascii="Cambria" w:hAnsi="Cambria"/>
          <w:spacing w:val="-3"/>
          <w:sz w:val="24"/>
          <w:szCs w:val="24"/>
        </w:rPr>
        <w:t xml:space="preserve">rękojmi </w:t>
      </w:r>
      <w:r w:rsidRPr="001C03A1">
        <w:rPr>
          <w:rFonts w:ascii="Cambria" w:hAnsi="Cambria"/>
          <w:sz w:val="24"/>
          <w:szCs w:val="24"/>
        </w:rPr>
        <w:t>mają zastosowanie przepisy Kodeksu</w:t>
      </w:r>
      <w:r w:rsidRPr="001C03A1">
        <w:rPr>
          <w:rFonts w:ascii="Cambria" w:hAnsi="Cambria"/>
          <w:spacing w:val="-35"/>
          <w:sz w:val="24"/>
          <w:szCs w:val="24"/>
        </w:rPr>
        <w:t xml:space="preserve"> </w:t>
      </w:r>
      <w:r w:rsidRPr="001C03A1">
        <w:rPr>
          <w:rFonts w:ascii="Cambria" w:hAnsi="Cambria"/>
          <w:sz w:val="24"/>
          <w:szCs w:val="24"/>
        </w:rPr>
        <w:t>Cywilnego.</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Udzielona przez </w:t>
      </w:r>
      <w:r w:rsidRPr="001C03A1">
        <w:rPr>
          <w:rFonts w:ascii="Cambria" w:hAnsi="Cambria"/>
          <w:spacing w:val="-3"/>
          <w:sz w:val="24"/>
          <w:szCs w:val="24"/>
        </w:rPr>
        <w:t xml:space="preserve">Wykonawcę </w:t>
      </w:r>
      <w:r w:rsidRPr="001C03A1">
        <w:rPr>
          <w:rFonts w:ascii="Cambria" w:hAnsi="Cambria"/>
          <w:sz w:val="24"/>
          <w:szCs w:val="24"/>
        </w:rPr>
        <w:t xml:space="preserve">rękojmia i gwarancja jakości nie </w:t>
      </w:r>
      <w:r w:rsidRPr="001C03A1">
        <w:rPr>
          <w:rFonts w:ascii="Cambria" w:hAnsi="Cambria"/>
          <w:spacing w:val="-3"/>
          <w:sz w:val="24"/>
          <w:szCs w:val="24"/>
        </w:rPr>
        <w:t xml:space="preserve">może </w:t>
      </w:r>
      <w:r w:rsidRPr="001C03A1">
        <w:rPr>
          <w:rFonts w:ascii="Cambria" w:hAnsi="Cambria"/>
          <w:sz w:val="24"/>
          <w:szCs w:val="24"/>
        </w:rPr>
        <w:t xml:space="preserve">uniemożliwiać Zamawiającemu oraz innym podmiotom </w:t>
      </w:r>
      <w:r w:rsidRPr="001C03A1">
        <w:rPr>
          <w:rFonts w:ascii="Cambria" w:hAnsi="Cambria"/>
          <w:spacing w:val="-3"/>
          <w:sz w:val="24"/>
          <w:szCs w:val="24"/>
        </w:rPr>
        <w:t xml:space="preserve">(za </w:t>
      </w:r>
      <w:r w:rsidRPr="001C03A1">
        <w:rPr>
          <w:rFonts w:ascii="Cambria" w:hAnsi="Cambria"/>
          <w:sz w:val="24"/>
          <w:szCs w:val="24"/>
        </w:rPr>
        <w:t xml:space="preserve">zgodą Zamawiającego) realizacji nowych zadań inwestycyjnych, w szczególności: modernizacji instalacji, usunięcia awarii, montażu urządzeń itp. Zamawiający zobowiązuje się </w:t>
      </w:r>
      <w:r w:rsidRPr="001C03A1">
        <w:rPr>
          <w:rFonts w:ascii="Cambria" w:hAnsi="Cambria"/>
          <w:spacing w:val="-3"/>
          <w:sz w:val="24"/>
          <w:szCs w:val="24"/>
        </w:rPr>
        <w:t xml:space="preserve">każdorazowo, </w:t>
      </w:r>
      <w:r w:rsidRPr="001C03A1">
        <w:rPr>
          <w:rFonts w:ascii="Cambria" w:hAnsi="Cambria"/>
          <w:sz w:val="24"/>
          <w:szCs w:val="24"/>
        </w:rPr>
        <w:t xml:space="preserve">przed dokonaniem jakichkolwiek robót na obiekcie objętym niniejszym zamówieniem publicznym, do poinformowania </w:t>
      </w:r>
      <w:r w:rsidRPr="001C03A1">
        <w:rPr>
          <w:rFonts w:ascii="Cambria" w:hAnsi="Cambria"/>
          <w:spacing w:val="-3"/>
          <w:sz w:val="24"/>
          <w:szCs w:val="24"/>
        </w:rPr>
        <w:t xml:space="preserve">Wykonawcy </w:t>
      </w:r>
      <w:r w:rsidRPr="001C03A1">
        <w:rPr>
          <w:rFonts w:ascii="Cambria" w:hAnsi="Cambria"/>
          <w:sz w:val="24"/>
          <w:szCs w:val="24"/>
        </w:rPr>
        <w:t xml:space="preserve">o rodzaju </w:t>
      </w:r>
      <w:r w:rsidRPr="001C03A1">
        <w:rPr>
          <w:rFonts w:ascii="Cambria" w:hAnsi="Cambria"/>
          <w:spacing w:val="-3"/>
          <w:sz w:val="24"/>
          <w:szCs w:val="24"/>
        </w:rPr>
        <w:t xml:space="preserve">robót   </w:t>
      </w:r>
      <w:r w:rsidRPr="001C03A1">
        <w:rPr>
          <w:rFonts w:ascii="Cambria" w:hAnsi="Cambria"/>
          <w:sz w:val="24"/>
          <w:szCs w:val="24"/>
        </w:rPr>
        <w:t xml:space="preserve">i terminie ich realizacji. </w:t>
      </w:r>
      <w:r w:rsidRPr="001C03A1">
        <w:rPr>
          <w:rFonts w:ascii="Cambria" w:hAnsi="Cambria"/>
          <w:spacing w:val="-3"/>
          <w:sz w:val="24"/>
          <w:szCs w:val="24"/>
        </w:rPr>
        <w:t xml:space="preserve">Wykonawca </w:t>
      </w:r>
      <w:r w:rsidRPr="001C03A1">
        <w:rPr>
          <w:rFonts w:ascii="Cambria" w:hAnsi="Cambria"/>
          <w:sz w:val="24"/>
          <w:szCs w:val="24"/>
        </w:rPr>
        <w:t xml:space="preserve">ma </w:t>
      </w:r>
      <w:r w:rsidRPr="001C03A1">
        <w:rPr>
          <w:rFonts w:ascii="Cambria" w:hAnsi="Cambria"/>
          <w:spacing w:val="-3"/>
          <w:sz w:val="24"/>
          <w:szCs w:val="24"/>
        </w:rPr>
        <w:t xml:space="preserve">prawo </w:t>
      </w:r>
      <w:r w:rsidRPr="001C03A1">
        <w:rPr>
          <w:rFonts w:ascii="Cambria" w:hAnsi="Cambria"/>
          <w:sz w:val="24"/>
          <w:szCs w:val="24"/>
        </w:rPr>
        <w:t xml:space="preserve">uczestniczyć w trakcie realizacji robót i prowadzić </w:t>
      </w:r>
      <w:r w:rsidRPr="001C03A1">
        <w:rPr>
          <w:rFonts w:ascii="Cambria" w:hAnsi="Cambria"/>
          <w:spacing w:val="-5"/>
          <w:sz w:val="24"/>
          <w:szCs w:val="24"/>
        </w:rPr>
        <w:t xml:space="preserve">nadzór. </w:t>
      </w:r>
      <w:r w:rsidRPr="001C03A1">
        <w:rPr>
          <w:rFonts w:ascii="Cambria" w:hAnsi="Cambria"/>
          <w:sz w:val="24"/>
          <w:szCs w:val="24"/>
        </w:rPr>
        <w:t xml:space="preserve">Za te czynności </w:t>
      </w:r>
      <w:r w:rsidRPr="001C03A1">
        <w:rPr>
          <w:rFonts w:ascii="Cambria" w:hAnsi="Cambria"/>
          <w:spacing w:val="-3"/>
          <w:sz w:val="24"/>
          <w:szCs w:val="24"/>
        </w:rPr>
        <w:t xml:space="preserve">Wykonawca </w:t>
      </w:r>
      <w:r w:rsidRPr="001C03A1">
        <w:rPr>
          <w:rFonts w:ascii="Cambria" w:hAnsi="Cambria"/>
          <w:sz w:val="24"/>
          <w:szCs w:val="24"/>
        </w:rPr>
        <w:t>nie może żądać od Zamawiającego</w:t>
      </w:r>
      <w:r w:rsidRPr="001C03A1">
        <w:rPr>
          <w:rFonts w:ascii="Cambria" w:hAnsi="Cambria"/>
          <w:spacing w:val="-14"/>
          <w:sz w:val="24"/>
          <w:szCs w:val="24"/>
        </w:rPr>
        <w:t xml:space="preserve"> </w:t>
      </w:r>
      <w:r w:rsidRPr="001C03A1">
        <w:rPr>
          <w:rFonts w:ascii="Cambria" w:hAnsi="Cambria"/>
          <w:sz w:val="24"/>
          <w:szCs w:val="24"/>
        </w:rPr>
        <w:t>wynagrodzenia.</w:t>
      </w:r>
    </w:p>
    <w:p w:rsidR="005E02A9" w:rsidRPr="001C03A1" w:rsidRDefault="005E02A9" w:rsidP="005E02A9">
      <w:pPr>
        <w:pStyle w:val="Akapitzlist"/>
        <w:widowControl w:val="0"/>
        <w:numPr>
          <w:ilvl w:val="0"/>
          <w:numId w:val="40"/>
        </w:numPr>
        <w:tabs>
          <w:tab w:val="left" w:pos="426"/>
        </w:tabs>
        <w:autoSpaceDE w:val="0"/>
        <w:autoSpaceDN w:val="0"/>
        <w:spacing w:after="0" w:line="240" w:lineRule="auto"/>
        <w:ind w:right="255" w:hanging="459"/>
        <w:contextualSpacing w:val="0"/>
        <w:jc w:val="both"/>
        <w:rPr>
          <w:rFonts w:ascii="Cambria" w:hAnsi="Cambria"/>
          <w:sz w:val="24"/>
          <w:szCs w:val="24"/>
        </w:rPr>
      </w:pPr>
      <w:r w:rsidRPr="001C03A1">
        <w:rPr>
          <w:rFonts w:ascii="Cambria" w:hAnsi="Cambria"/>
          <w:sz w:val="24"/>
          <w:szCs w:val="24"/>
        </w:rPr>
        <w:t xml:space="preserve">W przypadku wystąpienia, w okresie obowiązywania gwarancji, konieczności wykonania napraw niezaliczanych do napraw gwarancyjnych (w szczególności wynikających z powodu działań osób trzecich),  </w:t>
      </w:r>
      <w:r w:rsidRPr="001C03A1">
        <w:rPr>
          <w:rFonts w:ascii="Cambria" w:hAnsi="Cambria"/>
          <w:spacing w:val="-3"/>
          <w:sz w:val="24"/>
          <w:szCs w:val="24"/>
        </w:rPr>
        <w:t xml:space="preserve">Wykonawca  </w:t>
      </w:r>
      <w:r w:rsidRPr="001C03A1">
        <w:rPr>
          <w:rFonts w:ascii="Cambria" w:hAnsi="Cambria"/>
          <w:sz w:val="24"/>
          <w:szCs w:val="24"/>
        </w:rPr>
        <w:t xml:space="preserve">uprawnia  Zamawiającego  do   przeprowadzenia  niezbędnych  </w:t>
      </w:r>
      <w:r w:rsidRPr="001C03A1">
        <w:rPr>
          <w:rFonts w:ascii="Cambria" w:hAnsi="Cambria"/>
          <w:spacing w:val="-5"/>
          <w:sz w:val="24"/>
          <w:szCs w:val="24"/>
        </w:rPr>
        <w:t xml:space="preserve">napraw,   </w:t>
      </w:r>
      <w:r w:rsidRPr="001C03A1">
        <w:rPr>
          <w:rFonts w:ascii="Cambria" w:hAnsi="Cambria"/>
          <w:sz w:val="24"/>
          <w:szCs w:val="24"/>
        </w:rPr>
        <w:t xml:space="preserve">z zastrzeżeniem, </w:t>
      </w:r>
      <w:r w:rsidRPr="001C03A1">
        <w:rPr>
          <w:rFonts w:ascii="Cambria" w:hAnsi="Cambria"/>
          <w:spacing w:val="-3"/>
          <w:sz w:val="24"/>
          <w:szCs w:val="24"/>
        </w:rPr>
        <w:t xml:space="preserve">że </w:t>
      </w:r>
      <w:r w:rsidRPr="001C03A1">
        <w:rPr>
          <w:rFonts w:ascii="Cambria" w:hAnsi="Cambria"/>
          <w:sz w:val="24"/>
          <w:szCs w:val="24"/>
        </w:rPr>
        <w:t xml:space="preserve">Zamawiający </w:t>
      </w:r>
      <w:r w:rsidRPr="001C03A1">
        <w:rPr>
          <w:rFonts w:ascii="Cambria" w:hAnsi="Cambria"/>
          <w:spacing w:val="-3"/>
          <w:sz w:val="24"/>
          <w:szCs w:val="24"/>
        </w:rPr>
        <w:t xml:space="preserve">każdorazowo, </w:t>
      </w:r>
      <w:r w:rsidRPr="001C03A1">
        <w:rPr>
          <w:rFonts w:ascii="Cambria" w:hAnsi="Cambria"/>
          <w:sz w:val="24"/>
          <w:szCs w:val="24"/>
        </w:rPr>
        <w:t>przed dokonaniem jakichkolwiek robót na obiekcie</w:t>
      </w:r>
      <w:r w:rsidRPr="001C03A1">
        <w:rPr>
          <w:rFonts w:ascii="Cambria" w:hAnsi="Cambria"/>
          <w:spacing w:val="-5"/>
          <w:sz w:val="24"/>
          <w:szCs w:val="24"/>
        </w:rPr>
        <w:t xml:space="preserve"> </w:t>
      </w:r>
      <w:r w:rsidRPr="001C03A1">
        <w:rPr>
          <w:rFonts w:ascii="Cambria" w:hAnsi="Cambria"/>
          <w:sz w:val="24"/>
          <w:szCs w:val="24"/>
        </w:rPr>
        <w:t>objętym</w:t>
      </w:r>
      <w:r w:rsidRPr="001C03A1">
        <w:rPr>
          <w:rFonts w:ascii="Cambria" w:hAnsi="Cambria"/>
          <w:spacing w:val="-5"/>
          <w:sz w:val="24"/>
          <w:szCs w:val="24"/>
        </w:rPr>
        <w:t xml:space="preserve"> </w:t>
      </w:r>
      <w:r w:rsidRPr="001C03A1">
        <w:rPr>
          <w:rFonts w:ascii="Cambria" w:hAnsi="Cambria"/>
          <w:sz w:val="24"/>
          <w:szCs w:val="24"/>
        </w:rPr>
        <w:t>niniejszym</w:t>
      </w:r>
      <w:r w:rsidRPr="001C03A1">
        <w:rPr>
          <w:rFonts w:ascii="Cambria" w:hAnsi="Cambria"/>
          <w:spacing w:val="-4"/>
          <w:sz w:val="24"/>
          <w:szCs w:val="24"/>
        </w:rPr>
        <w:t xml:space="preserve"> </w:t>
      </w:r>
      <w:r w:rsidRPr="001C03A1">
        <w:rPr>
          <w:rFonts w:ascii="Cambria" w:hAnsi="Cambria"/>
          <w:sz w:val="24"/>
          <w:szCs w:val="24"/>
        </w:rPr>
        <w:t>zamówieniem</w:t>
      </w:r>
      <w:r w:rsidRPr="001C03A1">
        <w:rPr>
          <w:rFonts w:ascii="Cambria" w:hAnsi="Cambria"/>
          <w:spacing w:val="-4"/>
          <w:sz w:val="24"/>
          <w:szCs w:val="24"/>
        </w:rPr>
        <w:t xml:space="preserve"> </w:t>
      </w:r>
      <w:r w:rsidRPr="001C03A1">
        <w:rPr>
          <w:rFonts w:ascii="Cambria" w:hAnsi="Cambria"/>
          <w:sz w:val="24"/>
          <w:szCs w:val="24"/>
        </w:rPr>
        <w:t>publicznym,</w:t>
      </w:r>
      <w:r w:rsidRPr="001C03A1">
        <w:rPr>
          <w:rFonts w:ascii="Cambria" w:hAnsi="Cambria"/>
          <w:spacing w:val="-5"/>
          <w:sz w:val="24"/>
          <w:szCs w:val="24"/>
        </w:rPr>
        <w:t xml:space="preserve"> </w:t>
      </w:r>
      <w:r w:rsidRPr="001C03A1">
        <w:rPr>
          <w:rFonts w:ascii="Cambria" w:hAnsi="Cambria"/>
          <w:sz w:val="24"/>
          <w:szCs w:val="24"/>
        </w:rPr>
        <w:t>poinformuje</w:t>
      </w:r>
      <w:r w:rsidRPr="001C03A1">
        <w:rPr>
          <w:rFonts w:ascii="Cambria" w:hAnsi="Cambria"/>
          <w:spacing w:val="-6"/>
          <w:sz w:val="24"/>
          <w:szCs w:val="24"/>
        </w:rPr>
        <w:t xml:space="preserve"> </w:t>
      </w:r>
      <w:r w:rsidRPr="001C03A1">
        <w:rPr>
          <w:rFonts w:ascii="Cambria" w:hAnsi="Cambria"/>
          <w:spacing w:val="-3"/>
          <w:sz w:val="24"/>
          <w:szCs w:val="24"/>
        </w:rPr>
        <w:t>Wykonawcę</w:t>
      </w:r>
      <w:r w:rsidRPr="001C03A1">
        <w:rPr>
          <w:rFonts w:ascii="Cambria" w:hAnsi="Cambria"/>
          <w:spacing w:val="-5"/>
          <w:sz w:val="24"/>
          <w:szCs w:val="24"/>
        </w:rPr>
        <w:t xml:space="preserve"> </w:t>
      </w:r>
      <w:r w:rsidRPr="001C03A1">
        <w:rPr>
          <w:rFonts w:ascii="Cambria" w:hAnsi="Cambria"/>
          <w:sz w:val="24"/>
          <w:szCs w:val="24"/>
        </w:rPr>
        <w:t>o</w:t>
      </w:r>
      <w:r w:rsidRPr="001C03A1">
        <w:rPr>
          <w:rFonts w:ascii="Cambria" w:hAnsi="Cambria"/>
          <w:spacing w:val="-4"/>
          <w:sz w:val="24"/>
          <w:szCs w:val="24"/>
        </w:rPr>
        <w:t xml:space="preserve"> </w:t>
      </w:r>
      <w:r w:rsidRPr="001C03A1">
        <w:rPr>
          <w:rFonts w:ascii="Cambria" w:hAnsi="Cambria"/>
          <w:sz w:val="24"/>
          <w:szCs w:val="24"/>
        </w:rPr>
        <w:t>rodzaju</w:t>
      </w:r>
      <w:r w:rsidRPr="001C03A1">
        <w:rPr>
          <w:rFonts w:ascii="Cambria" w:hAnsi="Cambria"/>
          <w:spacing w:val="-6"/>
          <w:sz w:val="24"/>
          <w:szCs w:val="24"/>
        </w:rPr>
        <w:t xml:space="preserve"> </w:t>
      </w:r>
      <w:r w:rsidRPr="001C03A1">
        <w:rPr>
          <w:rFonts w:ascii="Cambria" w:hAnsi="Cambria"/>
          <w:sz w:val="24"/>
          <w:szCs w:val="24"/>
        </w:rPr>
        <w:t xml:space="preserve">robót i terminie ich realizacji. </w:t>
      </w:r>
      <w:r w:rsidRPr="001C03A1">
        <w:rPr>
          <w:rFonts w:ascii="Cambria" w:hAnsi="Cambria"/>
          <w:spacing w:val="-3"/>
          <w:sz w:val="24"/>
          <w:szCs w:val="24"/>
        </w:rPr>
        <w:t xml:space="preserve">Wykonawca </w:t>
      </w:r>
      <w:r w:rsidRPr="001C03A1">
        <w:rPr>
          <w:rFonts w:ascii="Cambria" w:hAnsi="Cambria"/>
          <w:sz w:val="24"/>
          <w:szCs w:val="24"/>
        </w:rPr>
        <w:t xml:space="preserve">ma </w:t>
      </w:r>
      <w:r w:rsidRPr="001C03A1">
        <w:rPr>
          <w:rFonts w:ascii="Cambria" w:hAnsi="Cambria"/>
          <w:spacing w:val="-3"/>
          <w:sz w:val="24"/>
          <w:szCs w:val="24"/>
        </w:rPr>
        <w:t xml:space="preserve">prawo złożyć </w:t>
      </w:r>
      <w:r w:rsidRPr="001C03A1">
        <w:rPr>
          <w:rFonts w:ascii="Cambria" w:hAnsi="Cambria"/>
          <w:sz w:val="24"/>
          <w:szCs w:val="24"/>
        </w:rPr>
        <w:t xml:space="preserve">ofertę cenową lub w przypadku wyboru innej oferty uczestniczyć w trakcie realizacji robót i prowadzić </w:t>
      </w:r>
      <w:r w:rsidRPr="001C03A1">
        <w:rPr>
          <w:rFonts w:ascii="Cambria" w:hAnsi="Cambria"/>
          <w:spacing w:val="-5"/>
          <w:sz w:val="24"/>
          <w:szCs w:val="24"/>
        </w:rPr>
        <w:t xml:space="preserve">nadzór. </w:t>
      </w:r>
      <w:r w:rsidRPr="001C03A1">
        <w:rPr>
          <w:rFonts w:ascii="Cambria" w:hAnsi="Cambria"/>
          <w:sz w:val="24"/>
          <w:szCs w:val="24"/>
        </w:rPr>
        <w:t xml:space="preserve">Za te czynności </w:t>
      </w:r>
      <w:r w:rsidRPr="001C03A1">
        <w:rPr>
          <w:rFonts w:ascii="Cambria" w:hAnsi="Cambria"/>
          <w:spacing w:val="-3"/>
          <w:sz w:val="24"/>
          <w:szCs w:val="24"/>
        </w:rPr>
        <w:t xml:space="preserve">Wykonawca </w:t>
      </w:r>
      <w:r w:rsidRPr="001C03A1">
        <w:rPr>
          <w:rFonts w:ascii="Cambria" w:hAnsi="Cambria"/>
          <w:sz w:val="24"/>
          <w:szCs w:val="24"/>
        </w:rPr>
        <w:t xml:space="preserve">nie </w:t>
      </w:r>
      <w:r w:rsidRPr="001C03A1">
        <w:rPr>
          <w:rFonts w:ascii="Cambria" w:hAnsi="Cambria"/>
          <w:spacing w:val="-3"/>
          <w:sz w:val="24"/>
          <w:szCs w:val="24"/>
        </w:rPr>
        <w:t xml:space="preserve">może </w:t>
      </w:r>
      <w:r w:rsidRPr="001C03A1">
        <w:rPr>
          <w:rFonts w:ascii="Cambria" w:hAnsi="Cambria"/>
          <w:sz w:val="24"/>
          <w:szCs w:val="24"/>
        </w:rPr>
        <w:t>żądać od Zamawiającego wynagrodzenia. W takiej sytuacji Zamawiający nie traci uprawnień wynikających z udzielonej</w:t>
      </w:r>
      <w:r w:rsidRPr="001C03A1">
        <w:rPr>
          <w:rFonts w:ascii="Cambria" w:hAnsi="Cambria"/>
          <w:spacing w:val="-6"/>
          <w:sz w:val="24"/>
          <w:szCs w:val="24"/>
        </w:rPr>
        <w:t xml:space="preserve"> </w:t>
      </w:r>
      <w:r w:rsidRPr="001C03A1">
        <w:rPr>
          <w:rFonts w:ascii="Cambria" w:hAnsi="Cambria"/>
          <w:sz w:val="24"/>
          <w:szCs w:val="24"/>
        </w:rPr>
        <w:t>gwarancji.</w:t>
      </w:r>
    </w:p>
    <w:p w:rsidR="0035339F" w:rsidRDefault="0035339F" w:rsidP="005E02A9">
      <w:pPr>
        <w:widowControl/>
        <w:suppressAutoHyphens w:val="0"/>
        <w:spacing w:after="0"/>
        <w:jc w:val="center"/>
        <w:textAlignment w:val="auto"/>
        <w:rPr>
          <w:rFonts w:ascii="Cambria" w:eastAsia="Calibri" w:hAnsi="Cambria"/>
          <w:b/>
          <w:bCs/>
          <w:color w:val="000000"/>
          <w:sz w:val="24"/>
          <w:szCs w:val="24"/>
          <w:lang w:eastAsia="en-US"/>
        </w:rPr>
      </w:pPr>
    </w:p>
    <w:p w:rsidR="005E02A9" w:rsidRDefault="009F3F04" w:rsidP="005E02A9">
      <w:pPr>
        <w:widowControl/>
        <w:suppressAutoHyphens w:val="0"/>
        <w:spacing w:after="0"/>
        <w:jc w:val="center"/>
        <w:textAlignment w:val="auto"/>
        <w:rPr>
          <w:rFonts w:ascii="Cambria" w:eastAsia="Calibri" w:hAnsi="Cambria"/>
          <w:b/>
          <w:bCs/>
          <w:color w:val="000000"/>
          <w:sz w:val="24"/>
          <w:szCs w:val="24"/>
          <w:lang w:eastAsia="en-US"/>
        </w:rPr>
      </w:pPr>
      <w:r>
        <w:rPr>
          <w:rFonts w:ascii="Cambria" w:eastAsia="Calibri" w:hAnsi="Cambria"/>
          <w:b/>
          <w:bCs/>
          <w:color w:val="000000"/>
          <w:sz w:val="24"/>
          <w:szCs w:val="24"/>
          <w:lang w:eastAsia="en-US"/>
        </w:rPr>
        <w:t>§ 11</w:t>
      </w:r>
    </w:p>
    <w:p w:rsidR="005E02A9" w:rsidRDefault="005E02A9" w:rsidP="005E02A9">
      <w:pPr>
        <w:widowControl/>
        <w:suppressAutoHyphens w:val="0"/>
        <w:spacing w:after="0"/>
        <w:jc w:val="center"/>
        <w:textAlignment w:val="auto"/>
        <w:rPr>
          <w:rFonts w:ascii="Cambria" w:eastAsia="Calibri" w:hAnsi="Cambria"/>
          <w:b/>
          <w:bCs/>
          <w:color w:val="000000"/>
          <w:sz w:val="24"/>
          <w:szCs w:val="24"/>
          <w:lang w:eastAsia="en-US"/>
        </w:rPr>
      </w:pPr>
      <w:r>
        <w:rPr>
          <w:rFonts w:ascii="Cambria" w:eastAsia="Calibri" w:hAnsi="Cambria"/>
          <w:b/>
          <w:bCs/>
          <w:color w:val="000000"/>
          <w:sz w:val="24"/>
          <w:szCs w:val="24"/>
          <w:lang w:eastAsia="en-US"/>
        </w:rPr>
        <w:t>Kary umowne</w:t>
      </w:r>
    </w:p>
    <w:p w:rsidR="005E02A9" w:rsidRDefault="005E02A9" w:rsidP="005E02A9">
      <w:pPr>
        <w:widowControl/>
        <w:numPr>
          <w:ilvl w:val="0"/>
          <w:numId w:val="14"/>
        </w:numPr>
        <w:suppressAutoHyphens w:val="0"/>
        <w:spacing w:after="0"/>
        <w:ind w:left="426" w:hanging="426"/>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Wykonawca zobowiązany jest do zapłaty Zamawiającemu kar umownych                           w następujących przypadkach:</w:t>
      </w:r>
    </w:p>
    <w:p w:rsidR="00D760D4" w:rsidRPr="00D760D4" w:rsidRDefault="00D760D4"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u w:val="single"/>
          <w:lang w:eastAsia="en-US"/>
        </w:rPr>
      </w:pPr>
      <w:r>
        <w:rPr>
          <w:rFonts w:ascii="Cambria" w:eastAsia="Calibri" w:hAnsi="Cambria"/>
          <w:color w:val="000000"/>
          <w:sz w:val="24"/>
          <w:szCs w:val="24"/>
          <w:u w:val="single"/>
          <w:lang w:eastAsia="en-US"/>
        </w:rPr>
        <w:t xml:space="preserve">za niewykonanie, nienależyte wykonanie i/lub nieterminowe umowy - </w:t>
      </w:r>
      <w:r w:rsidR="00DC6852">
        <w:rPr>
          <w:rFonts w:ascii="Cambria" w:eastAsia="Calibri" w:hAnsi="Cambria"/>
          <w:color w:val="000000"/>
          <w:sz w:val="24"/>
          <w:szCs w:val="24"/>
          <w:u w:val="single"/>
          <w:lang w:eastAsia="en-US"/>
        </w:rPr>
        <w:t xml:space="preserve">w wysokości </w:t>
      </w:r>
      <w:r>
        <w:rPr>
          <w:rFonts w:ascii="Cambria" w:eastAsia="Calibri" w:hAnsi="Cambria"/>
          <w:color w:val="000000"/>
          <w:sz w:val="24"/>
          <w:szCs w:val="24"/>
          <w:u w:val="single"/>
          <w:lang w:eastAsia="en-US"/>
        </w:rPr>
        <w:t>1%</w:t>
      </w:r>
      <w:r w:rsidR="00DC6852">
        <w:rPr>
          <w:rFonts w:ascii="Cambria" w:eastAsia="Calibri" w:hAnsi="Cambria"/>
          <w:color w:val="000000"/>
          <w:sz w:val="24"/>
          <w:szCs w:val="24"/>
          <w:u w:val="single"/>
          <w:lang w:eastAsia="en-US"/>
        </w:rPr>
        <w:t xml:space="preserve"> wynagrodzenia brutto. Przedmiotowa kara umowna może być potrącona z należnego Wykonawcy wynagrodzenia.</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u w:val="single"/>
          <w:lang w:eastAsia="en-US"/>
        </w:rPr>
      </w:pPr>
      <w:r>
        <w:rPr>
          <w:rFonts w:ascii="Cambria" w:eastAsia="Calibri" w:hAnsi="Cambria"/>
          <w:color w:val="000000"/>
          <w:sz w:val="24"/>
          <w:szCs w:val="24"/>
          <w:lang w:eastAsia="en-US"/>
        </w:rPr>
        <w:lastRenderedPageBreak/>
        <w:t>za zwłokę w wykonaniu przedmiotu umowy – w wysokości 0,3 % wynagrodzenia brutto, o którym mowa § 6 ust. 2 umowy za każdy dzień zwłoki, liczony od terminów określonych w § 2 ust.1.</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 xml:space="preserve">za zwłokę w usuwaniu wad lub usterek w przedmiocie zamówienia, </w:t>
      </w:r>
      <w:r>
        <w:rPr>
          <w:rFonts w:ascii="Cambria" w:eastAsia="Calibri" w:hAnsi="Cambria"/>
          <w:color w:val="000000"/>
          <w:sz w:val="24"/>
          <w:szCs w:val="24"/>
          <w:lang w:eastAsia="en-US"/>
        </w:rPr>
        <w:br/>
        <w:t>o których mowa w § 8 ust. 15 umowy – w wysokości 0,1 % wynagrodzenia brutto o którym mowa § 6 ust. 2 umowy za każdy dzień zwłoki, liczony od terminu wyznaczonego przez Zamawiającego na usunięcie wad lub usterek,</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 xml:space="preserve">za zwłokę w usuwaniu wad fizycznych lub gwarancyjnych – w wysokości             0,1 % wynagrodzenia brutto, o którym mowa § 6 ust. 2 umowy za każdy dzień zwłoki, liczonej od terminu wyznaczonego przez Zamawiającego na usunięcie wad i usterek zgodnie z § 14 ust. 12 lub ust. 13, </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 każdym przypadku braku zapłaty należnego wynagrodzenia podwykonawcom lub dalszym podwykonawcom, naliczona będz</w:t>
      </w:r>
      <w:r w:rsidR="00661380">
        <w:rPr>
          <w:rFonts w:ascii="Cambria" w:eastAsia="Calibri" w:hAnsi="Cambria"/>
          <w:color w:val="000000"/>
          <w:sz w:val="24"/>
          <w:szCs w:val="24"/>
          <w:lang w:eastAsia="en-US"/>
        </w:rPr>
        <w:t xml:space="preserve">ie bezpośrednia zapłata– </w:t>
      </w:r>
      <w:r>
        <w:rPr>
          <w:rFonts w:ascii="Cambria" w:eastAsia="Calibri" w:hAnsi="Cambria"/>
          <w:color w:val="000000"/>
          <w:sz w:val="24"/>
          <w:szCs w:val="24"/>
          <w:lang w:eastAsia="en-US"/>
        </w:rPr>
        <w:t xml:space="preserve"> w wysokości 2000,00 zł. </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 każdym przypadku nieterminowej zapłaty wynagrodzenia należnego podwykonawcom lub dalszym podwykonawcom – w wysokości 1 % kwoty, z której zapłatą w zwłoce pozostaje Wykonawca, za każdy dzień zwłoki;</w:t>
      </w:r>
    </w:p>
    <w:p w:rsidR="005E02A9" w:rsidRDefault="005E02A9" w:rsidP="005E02A9">
      <w:pPr>
        <w:widowControl/>
        <w:numPr>
          <w:ilvl w:val="0"/>
          <w:numId w:val="15"/>
        </w:numPr>
        <w:suppressAutoHyphens w:val="0"/>
        <w:spacing w:after="0"/>
        <w:ind w:left="1134" w:hanging="425"/>
        <w:contextualSpacing/>
        <w:textAlignment w:val="auto"/>
        <w:rPr>
          <w:rFonts w:ascii="Cambria" w:hAnsi="Cambria"/>
          <w:color w:val="000000"/>
          <w:sz w:val="24"/>
          <w:szCs w:val="24"/>
        </w:rPr>
      </w:pPr>
      <w:r>
        <w:rPr>
          <w:rFonts w:ascii="Cambria" w:eastAsia="Calibri" w:hAnsi="Cambria"/>
          <w:color w:val="000000"/>
          <w:sz w:val="24"/>
          <w:szCs w:val="24"/>
          <w:lang w:eastAsia="en-US"/>
        </w:rPr>
        <w:t xml:space="preserve">w każdym przypadku nieprzedłożenia Zamawiającemu do zaakceptowania projektu umowy o podwykonawstwo, której przedmiotem są roboty budowlane, lub projektu jej zmiany – w wysokości 5000,00 zł za każdy stwierdzony przypadek, </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 każdym przypadku nieprzedłożenia w terminie poświadczonej za zgodność z oryginałem kopii umowy o podwykonawstwo lub jej zmiany – w wysokości 5000,00 zł za każdy stwierdzony przypadek,</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 każdym przypadku braku zmiany umowy o podwykonawstwo w zakresie terminu zapłaty – w wysokości 2000,00 zł za każdy dzień zwłoki od upływu terminu, o którym mowa w § 10 ust. 7 umowy,</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w każdym przypadku niedopełnienia obowiązku, o którym mowa w § 15 ust. 1 umowy – w wysokości 2000,00 zł za każdy dzień roboczy, w którym osoba niezatrudniona przez Wykonawcę lub podwykonawcę na podstawie umowy o pracę wykonywała czynności wymienione w § 15 ust. 1 umowy,</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za zwłokę w dostarczeniu oświadczenia, o którym mowa w § 15 ust. 2 lub 5 umowy w wysokości 2000,00 zł za każdy dzień zwłoki liczonej od wyznaczonego przez zamawiającego terminu,</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 xml:space="preserve">za zwłokę w poinformowaniu Zamawiającego o zmianie, o której mowa </w:t>
      </w:r>
      <w:r>
        <w:rPr>
          <w:rFonts w:ascii="Cambria" w:eastAsia="Calibri" w:hAnsi="Cambria"/>
          <w:color w:val="000000"/>
          <w:sz w:val="24"/>
          <w:szCs w:val="24"/>
          <w:lang w:eastAsia="en-US"/>
        </w:rPr>
        <w:br/>
        <w:t>w § 15 ust. 3 umowy – w wysokości po 1000,00 zł za każdy dzień zwłoki liczonej od terminu, o którym mowa w § 15 ust. 3 umowy,</w:t>
      </w:r>
    </w:p>
    <w:p w:rsidR="005E02A9" w:rsidRDefault="005E02A9" w:rsidP="005E02A9">
      <w:pPr>
        <w:widowControl/>
        <w:numPr>
          <w:ilvl w:val="0"/>
          <w:numId w:val="15"/>
        </w:numPr>
        <w:suppressAutoHyphens w:val="0"/>
        <w:spacing w:after="0"/>
        <w:ind w:left="1134"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 xml:space="preserve">za zwłokę w dostarczeniu Zamawiającemu do akceptacji harmonogramu rzeczowego – w wysokości 0,5 </w:t>
      </w:r>
      <w:r>
        <w:rPr>
          <w:rFonts w:ascii="Cambria" w:eastAsia="Calibri" w:hAnsi="Cambria"/>
          <w:sz w:val="24"/>
          <w:szCs w:val="24"/>
          <w:lang w:eastAsia="en-US"/>
        </w:rPr>
        <w:t>%</w:t>
      </w:r>
      <w:r>
        <w:rPr>
          <w:rFonts w:ascii="Cambria" w:eastAsia="Calibri" w:hAnsi="Cambria"/>
          <w:color w:val="000000"/>
          <w:sz w:val="24"/>
          <w:szCs w:val="24"/>
          <w:lang w:eastAsia="en-US"/>
        </w:rPr>
        <w:t xml:space="preserve"> wynagrodzenia brutto o którym mowa § 6 ust. 2 umowy za każdy dzień zwłoki liczonej od upływu terminu,  o którym mowa w § 3 ust. 1 lub 3 umowy.</w:t>
      </w:r>
      <w:bookmarkStart w:id="2" w:name="_Hlk63067282"/>
      <w:bookmarkEnd w:id="2"/>
    </w:p>
    <w:p w:rsidR="005E02A9" w:rsidRPr="00AD3972" w:rsidRDefault="005E02A9" w:rsidP="005E02A9">
      <w:pPr>
        <w:widowControl/>
        <w:numPr>
          <w:ilvl w:val="0"/>
          <w:numId w:val="14"/>
        </w:numPr>
        <w:suppressAutoHyphens w:val="0"/>
        <w:spacing w:after="0"/>
        <w:ind w:left="426" w:hanging="426"/>
        <w:contextualSpacing/>
        <w:textAlignment w:val="auto"/>
        <w:rPr>
          <w:rFonts w:asciiTheme="majorHAnsi" w:eastAsia="Calibri" w:hAnsiTheme="majorHAnsi"/>
          <w:sz w:val="24"/>
          <w:szCs w:val="24"/>
          <w:lang w:eastAsia="en-US"/>
        </w:rPr>
      </w:pPr>
      <w:r w:rsidRPr="00AD3972">
        <w:rPr>
          <w:rFonts w:asciiTheme="majorHAnsi" w:eastAsia="Calibri" w:hAnsiTheme="majorHAnsi"/>
          <w:sz w:val="24"/>
          <w:szCs w:val="24"/>
          <w:lang w:eastAsia="en-US"/>
        </w:rPr>
        <w:t>Strony zastrzegają sobie prawo do dochodzenia odszkodowania uzupełniającego                do wysokości rzeczywiście poniesionej szkody.</w:t>
      </w:r>
    </w:p>
    <w:p w:rsidR="00213D99" w:rsidRPr="00AD3972" w:rsidRDefault="00B509A1" w:rsidP="005E02A9">
      <w:pPr>
        <w:widowControl/>
        <w:numPr>
          <w:ilvl w:val="0"/>
          <w:numId w:val="14"/>
        </w:numPr>
        <w:suppressAutoHyphens w:val="0"/>
        <w:spacing w:after="0"/>
        <w:ind w:left="426" w:hanging="426"/>
        <w:contextualSpacing/>
        <w:textAlignment w:val="auto"/>
        <w:rPr>
          <w:rFonts w:asciiTheme="majorHAnsi" w:eastAsia="Calibri" w:hAnsiTheme="majorHAnsi"/>
          <w:sz w:val="24"/>
          <w:szCs w:val="24"/>
          <w:lang w:eastAsia="en-US"/>
        </w:rPr>
      </w:pPr>
      <w:r w:rsidRPr="00AD3972">
        <w:rPr>
          <w:rFonts w:asciiTheme="majorHAnsi" w:hAnsiTheme="majorHAnsi"/>
          <w:sz w:val="24"/>
          <w:szCs w:val="24"/>
        </w:rPr>
        <w:t>Łączna maksymalna wysokość kar umownych należnych Zamawiającemu nie może przekroczyć 30% wynagrodzenia brutto.</w:t>
      </w:r>
    </w:p>
    <w:p w:rsidR="00E3734A" w:rsidRDefault="00E3734A" w:rsidP="005E02A9">
      <w:pPr>
        <w:widowControl/>
        <w:suppressAutoHyphens w:val="0"/>
        <w:spacing w:after="0"/>
        <w:jc w:val="center"/>
        <w:textAlignment w:val="auto"/>
        <w:rPr>
          <w:rFonts w:ascii="Cambria" w:eastAsia="Calibri" w:hAnsi="Cambria"/>
          <w:b/>
          <w:bCs/>
          <w:sz w:val="24"/>
          <w:szCs w:val="24"/>
          <w:lang w:eastAsia="en-US"/>
        </w:rPr>
      </w:pPr>
      <w:bookmarkStart w:id="3" w:name="_GoBack"/>
      <w:bookmarkEnd w:id="3"/>
    </w:p>
    <w:p w:rsidR="005E02A9" w:rsidRDefault="009F3F04"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12</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Kary umowne z tytułu odstąpienia</w:t>
      </w:r>
    </w:p>
    <w:p w:rsidR="005E02A9" w:rsidRDefault="005E02A9" w:rsidP="005E02A9">
      <w:pPr>
        <w:widowControl/>
        <w:numPr>
          <w:ilvl w:val="0"/>
          <w:numId w:val="16"/>
        </w:numPr>
        <w:tabs>
          <w:tab w:val="left" w:pos="426"/>
        </w:tabs>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Wykonawca zobowiązany jest do zapłaty Zamawiającemu kar umownych z tytułu odstąpienia od umowy w następujących przypadkach i wysokościach:</w:t>
      </w:r>
    </w:p>
    <w:p w:rsidR="005E02A9" w:rsidRDefault="005E02A9" w:rsidP="005E02A9">
      <w:pPr>
        <w:widowControl/>
        <w:numPr>
          <w:ilvl w:val="0"/>
          <w:numId w:val="17"/>
        </w:numPr>
        <w:suppressAutoHyphens w:val="0"/>
        <w:spacing w:after="0"/>
        <w:ind w:left="709" w:hanging="284"/>
        <w:contextualSpacing/>
        <w:textAlignment w:val="auto"/>
        <w:rPr>
          <w:rFonts w:ascii="Cambria" w:eastAsia="Calibri" w:hAnsi="Cambria"/>
          <w:color w:val="000000"/>
          <w:sz w:val="24"/>
          <w:szCs w:val="24"/>
          <w:lang w:eastAsia="en-US"/>
        </w:rPr>
      </w:pPr>
      <w:r>
        <w:rPr>
          <w:rFonts w:ascii="Cambria" w:eastAsia="Calibri" w:hAnsi="Cambria"/>
          <w:sz w:val="24"/>
          <w:szCs w:val="24"/>
          <w:lang w:eastAsia="en-US"/>
        </w:rPr>
        <w:t xml:space="preserve">z tytułu odstąpienia przez Zamawiającego od umowy z przyczyn zależnych </w:t>
      </w:r>
      <w:r>
        <w:rPr>
          <w:rFonts w:ascii="Cambria" w:eastAsia="Calibri" w:hAnsi="Cambria"/>
          <w:sz w:val="24"/>
          <w:szCs w:val="24"/>
          <w:lang w:eastAsia="en-US"/>
        </w:rPr>
        <w:br/>
        <w:t xml:space="preserve">od </w:t>
      </w:r>
      <w:r>
        <w:rPr>
          <w:rFonts w:ascii="Cambria" w:eastAsia="Calibri" w:hAnsi="Cambria"/>
          <w:color w:val="000000"/>
          <w:sz w:val="24"/>
          <w:szCs w:val="24"/>
          <w:lang w:eastAsia="en-US"/>
        </w:rPr>
        <w:t>Wykonawcy, o których mowa w § 18 ust. 1 umowy – w wysokości 10 % łącznego wynagrodzenia umownego brutto, o którym mowa w § 6 ust. 2 umowy,</w:t>
      </w:r>
    </w:p>
    <w:p w:rsidR="005E02A9" w:rsidRDefault="005E02A9" w:rsidP="005E02A9">
      <w:pPr>
        <w:widowControl/>
        <w:numPr>
          <w:ilvl w:val="0"/>
          <w:numId w:val="17"/>
        </w:numPr>
        <w:suppressAutoHyphens w:val="0"/>
        <w:spacing w:after="0"/>
        <w:ind w:left="709" w:hanging="284"/>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 xml:space="preserve">z tytułu odstąpienia przez Wykonawcę od umowy z przyczyn niezależnych </w:t>
      </w:r>
      <w:r>
        <w:rPr>
          <w:rFonts w:ascii="Cambria" w:eastAsia="Calibri" w:hAnsi="Cambria"/>
          <w:color w:val="000000"/>
          <w:sz w:val="24"/>
          <w:szCs w:val="24"/>
          <w:lang w:eastAsia="en-US"/>
        </w:rPr>
        <w:br/>
        <w:t>od Zamawiającego – w wysokości 10 % łącznego wynagrodzenia umownego brutto, o którym mowa w § 6 ust. 2 umowy.</w:t>
      </w:r>
    </w:p>
    <w:p w:rsidR="005E02A9" w:rsidRPr="003C50AE" w:rsidRDefault="005E02A9" w:rsidP="005E02A9">
      <w:pPr>
        <w:widowControl/>
        <w:numPr>
          <w:ilvl w:val="0"/>
          <w:numId w:val="16"/>
        </w:numPr>
        <w:suppressAutoHyphens w:val="0"/>
        <w:spacing w:after="0"/>
        <w:ind w:left="426" w:hanging="426"/>
        <w:contextualSpacing/>
        <w:textAlignment w:val="auto"/>
        <w:rPr>
          <w:rFonts w:ascii="Cambria" w:eastAsia="Calibri" w:hAnsi="Cambria"/>
          <w:color w:val="000000"/>
          <w:sz w:val="24"/>
          <w:szCs w:val="24"/>
          <w:lang w:eastAsia="en-US"/>
        </w:rPr>
      </w:pPr>
      <w:r>
        <w:rPr>
          <w:rFonts w:ascii="Cambria" w:hAnsi="Cambria"/>
          <w:sz w:val="24"/>
          <w:szCs w:val="24"/>
        </w:rPr>
        <w:t xml:space="preserve">Zamawiający zobowiązany jest do zapłaty Wykonawcy kary umownej z tytułu odstąpienia od umowy w przypadku odstąpienia przez Zamawiającego od umowy z przyczyn zależnych od Zamawiającego – w wysokości </w:t>
      </w:r>
      <w:r>
        <w:rPr>
          <w:rFonts w:ascii="Cambria" w:eastAsia="Calibri" w:hAnsi="Cambria"/>
          <w:color w:val="000000"/>
          <w:sz w:val="24"/>
          <w:szCs w:val="24"/>
          <w:lang w:eastAsia="en-US"/>
        </w:rPr>
        <w:t xml:space="preserve">10 </w:t>
      </w:r>
      <w:r>
        <w:rPr>
          <w:rFonts w:ascii="Cambria" w:hAnsi="Cambria"/>
          <w:sz w:val="24"/>
          <w:szCs w:val="24"/>
        </w:rPr>
        <w:t xml:space="preserve">% łącznego wynagrodzenia umownego brutto, o którym mowa w § 6 ust. 2 umowy, z wyjątkiem wystąpienia sytuacji przedstawionych w art. 456 ust.1 w zw. z art. 456 ust. 3 ustawy </w:t>
      </w:r>
      <w:proofErr w:type="spellStart"/>
      <w:r>
        <w:rPr>
          <w:rFonts w:ascii="Cambria" w:hAnsi="Cambria"/>
          <w:sz w:val="24"/>
          <w:szCs w:val="24"/>
        </w:rPr>
        <w:t>Pzp</w:t>
      </w:r>
      <w:proofErr w:type="spellEnd"/>
      <w:r>
        <w:rPr>
          <w:rFonts w:ascii="Cambria" w:hAnsi="Cambria"/>
          <w:sz w:val="24"/>
          <w:szCs w:val="24"/>
        </w:rPr>
        <w:t>.</w:t>
      </w:r>
    </w:p>
    <w:p w:rsidR="009F3F04" w:rsidRDefault="009F3F04" w:rsidP="005E02A9">
      <w:pPr>
        <w:widowControl/>
        <w:suppressAutoHyphens w:val="0"/>
        <w:spacing w:after="0"/>
        <w:jc w:val="center"/>
        <w:textAlignment w:val="auto"/>
        <w:rPr>
          <w:rFonts w:ascii="Cambria" w:eastAsia="Calibri" w:hAnsi="Cambria"/>
          <w:b/>
          <w:bCs/>
          <w:sz w:val="24"/>
          <w:szCs w:val="24"/>
          <w:lang w:eastAsia="en-US"/>
        </w:rPr>
      </w:pPr>
    </w:p>
    <w:p w:rsidR="005E02A9" w:rsidRDefault="009F3F04" w:rsidP="005E02A9">
      <w:pPr>
        <w:widowControl/>
        <w:suppressAutoHyphens w:val="0"/>
        <w:spacing w:after="0"/>
        <w:jc w:val="center"/>
        <w:textAlignment w:val="auto"/>
        <w:rPr>
          <w:rFonts w:ascii="Cambria" w:hAnsi="Cambria"/>
          <w:b/>
          <w:bCs/>
          <w:sz w:val="24"/>
          <w:szCs w:val="24"/>
        </w:rPr>
      </w:pPr>
      <w:r>
        <w:rPr>
          <w:rFonts w:ascii="Cambria" w:eastAsia="Calibri" w:hAnsi="Cambria"/>
          <w:b/>
          <w:bCs/>
          <w:sz w:val="24"/>
          <w:szCs w:val="24"/>
          <w:lang w:eastAsia="en-US"/>
        </w:rPr>
        <w:t>§ 13</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Odstąpienie od umowy</w:t>
      </w:r>
    </w:p>
    <w:p w:rsidR="005E02A9" w:rsidRDefault="005E02A9" w:rsidP="005E02A9">
      <w:pPr>
        <w:widowControl/>
        <w:numPr>
          <w:ilvl w:val="0"/>
          <w:numId w:val="18"/>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Zamawiający zastrzega sobie prawo do odstąpienia od umowy, jeżeli:</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wykonawca realizuje roboty budowlane, stanowiące przedmiot zamówienia,            w sposób niezgodny z dokumentacją projektową, STWIORB, wskazaniami Zamawiającego, wskazaniami inspektora nadzoru inwestorskiego lub postanowieniami umowy pomimo dwukrotnego wezwania wykonawcy do zaniechania naruszeń i bezskutecznego upływu terminu wskazanego w tych wezwaniach</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color w:val="000000"/>
          <w:sz w:val="24"/>
          <w:szCs w:val="24"/>
          <w:lang w:eastAsia="en-US"/>
        </w:rPr>
      </w:pPr>
      <w:r>
        <w:rPr>
          <w:rFonts w:ascii="Cambria" w:eastAsia="Calibri" w:hAnsi="Cambria"/>
          <w:sz w:val="24"/>
          <w:szCs w:val="24"/>
          <w:lang w:eastAsia="en-US"/>
        </w:rPr>
        <w:t xml:space="preserve">gdy Wykonawca nie rozpoczął robót budowlanych bez uzasadnionej przyczyny </w:t>
      </w:r>
      <w:r>
        <w:rPr>
          <w:rFonts w:ascii="Cambria" w:eastAsia="Calibri" w:hAnsi="Cambria"/>
          <w:color w:val="000000"/>
          <w:sz w:val="24"/>
          <w:szCs w:val="24"/>
          <w:lang w:eastAsia="en-US"/>
        </w:rPr>
        <w:t>w okresie 10 dni od dnia przekazania mu placu budowy i nie podjął ich w terminie wyznaczonym przez zamawiającego,</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 xml:space="preserve">gdy zwłoka w wykonaniu przedmiotu zamówienia przekroczy 30 dni, </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color w:val="000000"/>
          <w:sz w:val="24"/>
          <w:szCs w:val="24"/>
          <w:lang w:eastAsia="en-US"/>
        </w:rPr>
      </w:pPr>
      <w:r>
        <w:rPr>
          <w:rFonts w:ascii="Cambria" w:eastAsia="Calibri" w:hAnsi="Cambria"/>
          <w:color w:val="000000"/>
          <w:sz w:val="24"/>
          <w:szCs w:val="24"/>
          <w:lang w:eastAsia="en-US"/>
        </w:rPr>
        <w:t>gdy wykonawca bez zgody zamawiającego przerwał realizację robót i przerwa trwa dłużej niż 10 dni,</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color w:val="000000"/>
          <w:sz w:val="24"/>
          <w:szCs w:val="24"/>
          <w:lang w:eastAsia="en-US"/>
        </w:rPr>
        <w:t>gdy Wykonawca nie przekazał Zamawiającemu, w wyznaczonym</w:t>
      </w:r>
      <w:r>
        <w:rPr>
          <w:rFonts w:ascii="Cambria" w:eastAsia="Calibri" w:hAnsi="Cambria"/>
          <w:sz w:val="24"/>
          <w:szCs w:val="24"/>
          <w:lang w:eastAsia="en-US"/>
        </w:rPr>
        <w:t xml:space="preserve"> terminie, dowodów ubezpieczenia, o którym mowa w § 13 lub nie zapewnił jego ciągłości w okresach wynikających z umowy,</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wystąpiła konieczność co najmniej trzykrotnego dokonania przez Zamawiającego bezpośredniej zapłaty podwykonawcy lub dalszemu podwykonawcy,</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 przypadku wystąpienia okoliczności, o których mowa w art. 635 kodeksu cywilnego,</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przypadku co najmniej dwukrotnego uchybienia obowiązkowi określonemu </w:t>
      </w:r>
      <w:r>
        <w:rPr>
          <w:rFonts w:ascii="Cambria" w:eastAsia="Calibri" w:hAnsi="Cambria"/>
          <w:sz w:val="24"/>
          <w:szCs w:val="24"/>
          <w:lang w:eastAsia="en-US"/>
        </w:rPr>
        <w:br/>
        <w:t>w § 15 ust. 1,</w:t>
      </w:r>
    </w:p>
    <w:p w:rsidR="005E02A9" w:rsidRDefault="005E02A9" w:rsidP="005E02A9">
      <w:pPr>
        <w:widowControl/>
        <w:numPr>
          <w:ilvl w:val="0"/>
          <w:numId w:val="19"/>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przypadku co najmniej dwukrotnego niezłożenia oświadczeń, o których mowa w § 15 ust. 2 lub 5, pomimo powtórnego wezwania. </w:t>
      </w:r>
    </w:p>
    <w:p w:rsidR="005E02A9" w:rsidRDefault="005E02A9" w:rsidP="005E02A9">
      <w:pPr>
        <w:widowControl/>
        <w:numPr>
          <w:ilvl w:val="0"/>
          <w:numId w:val="18"/>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lastRenderedPageBreak/>
        <w:t xml:space="preserve">W przypadkach określonych w ust. 1, odstąpienie od umowy może nastąpić w terminie 30 dni od powzięcia wiadomości o zaistnieniu okoliczności, o których mowa w ust. 1. </w:t>
      </w:r>
    </w:p>
    <w:p w:rsidR="005E02A9" w:rsidRDefault="005E02A9" w:rsidP="005E02A9">
      <w:pPr>
        <w:widowControl/>
        <w:numPr>
          <w:ilvl w:val="0"/>
          <w:numId w:val="18"/>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Odstąpienie od umowy powinno nastąpić w formie pisemnej lub formie elektronicznej pod rygorem nieważności takiego odstąpienia i powinno zawierać uzasadnienie.</w:t>
      </w:r>
    </w:p>
    <w:p w:rsidR="005E02A9" w:rsidRDefault="005E02A9" w:rsidP="005E02A9">
      <w:pPr>
        <w:widowControl/>
        <w:numPr>
          <w:ilvl w:val="0"/>
          <w:numId w:val="18"/>
        </w:numPr>
        <w:suppressAutoHyphens w:val="0"/>
        <w:spacing w:after="0"/>
        <w:ind w:left="426" w:hanging="426"/>
        <w:contextualSpacing/>
        <w:textAlignment w:val="auto"/>
        <w:rPr>
          <w:rFonts w:ascii="Cambria" w:eastAsia="Calibri" w:hAnsi="Cambria"/>
          <w:sz w:val="24"/>
          <w:szCs w:val="24"/>
          <w:lang w:eastAsia="en-US"/>
        </w:rPr>
      </w:pPr>
      <w:r>
        <w:rPr>
          <w:rFonts w:ascii="Cambria" w:eastAsia="Calibri" w:hAnsi="Cambria"/>
          <w:sz w:val="24"/>
          <w:szCs w:val="24"/>
          <w:lang w:eastAsia="en-US"/>
        </w:rPr>
        <w:t>W wypadku odstąpienia od umowy, Wykonawcę oraz Zamawiającego obciążają następujące obowiązki szczegółowe:</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terminie </w:t>
      </w:r>
      <w:r>
        <w:rPr>
          <w:rFonts w:ascii="Cambria" w:eastAsia="Calibri" w:hAnsi="Cambria" w:cs="ArialNarrow"/>
          <w:color w:val="000000"/>
          <w:sz w:val="24"/>
          <w:szCs w:val="24"/>
        </w:rPr>
        <w:t xml:space="preserve">wspólnie uzgodnionym przez strony, ale nie dłuższym niż </w:t>
      </w:r>
      <w:r>
        <w:rPr>
          <w:rFonts w:ascii="Cambria" w:eastAsia="Calibri" w:hAnsi="Cambria"/>
          <w:sz w:val="24"/>
          <w:szCs w:val="24"/>
          <w:lang w:eastAsia="en-US"/>
        </w:rPr>
        <w:t>14 dni od daty odstąpienia od umowy, Wykonawca, przy udziale Zamawiającego, sporządzi szczegółowy protokół inwentaryzacji robót w toku, według stanu na dzień odstąpienia.</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Wykonawca </w:t>
      </w:r>
      <w:r>
        <w:rPr>
          <w:rFonts w:ascii="Cambria" w:eastAsia="Calibri" w:hAnsi="Cambria" w:cs="ArialNarrow"/>
          <w:color w:val="000000"/>
          <w:sz w:val="24"/>
          <w:szCs w:val="24"/>
        </w:rPr>
        <w:t xml:space="preserve">niezwłocznie, a najpóźniej w terminie 3 dni od dnia odstąpienia od umowy, </w:t>
      </w:r>
      <w:r>
        <w:rPr>
          <w:rFonts w:ascii="Cambria" w:eastAsia="Calibri" w:hAnsi="Cambria"/>
          <w:sz w:val="24"/>
          <w:szCs w:val="24"/>
          <w:lang w:eastAsia="en-US"/>
        </w:rPr>
        <w:t>zabezpieczy przerwane roboty w uzgodnieniu z inspektorem nadzoru na koszt tej strony, z której winy nastąpiło odstąpienie od umowy.</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cs="ArialNarrow"/>
          <w:color w:val="000000"/>
          <w:sz w:val="24"/>
          <w:szCs w:val="24"/>
        </w:rPr>
        <w:t>Wykonawca w terminie 7 dni od dnia odstąpienia od umowy sporządzi wykaz materiałów według stanu na dzień odstąpienia od umowy, które nie mogą być wykorzystane przez Wykonawcę do realizacji innych robót nieobjętych umową,</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Wykonawca </w:t>
      </w:r>
      <w:r>
        <w:rPr>
          <w:rFonts w:ascii="Cambria" w:eastAsia="Calibri" w:hAnsi="Cambria" w:cs="ArialNarrow"/>
          <w:color w:val="000000"/>
          <w:sz w:val="24"/>
          <w:szCs w:val="24"/>
        </w:rPr>
        <w:t xml:space="preserve">niezwłocznie, a najpóźniej w terminie 7 dni roboczych od daty odstąpienia od umowy, </w:t>
      </w:r>
      <w:r>
        <w:rPr>
          <w:rFonts w:ascii="Cambria" w:eastAsia="Calibri" w:hAnsi="Cambria"/>
          <w:sz w:val="24"/>
          <w:szCs w:val="24"/>
          <w:lang w:eastAsia="en-US"/>
        </w:rPr>
        <w:t>zgłosi do odbioru roboty przerwane i roboty zabezpieczające.</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Wykonawca niezwłocznie, a najpóźniej w terminie 30 dni od daty odstąpienia od umowy, usunie z placu budowy urządzenia zaplecza przez niego dostarczone lub wzniesione.</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p>
    <w:p w:rsidR="005E02A9" w:rsidRDefault="005E02A9" w:rsidP="005E02A9">
      <w:pPr>
        <w:widowControl/>
        <w:numPr>
          <w:ilvl w:val="0"/>
          <w:numId w:val="24"/>
        </w:numPr>
        <w:tabs>
          <w:tab w:val="left" w:pos="851"/>
        </w:tabs>
        <w:suppressAutoHyphens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rsidR="005E02A9" w:rsidRDefault="005E02A9" w:rsidP="005E02A9">
      <w:pPr>
        <w:widowControl/>
        <w:numPr>
          <w:ilvl w:val="0"/>
          <w:numId w:val="18"/>
        </w:numPr>
        <w:suppressAutoHyphens w:val="0"/>
        <w:spacing w:after="0"/>
        <w:ind w:left="426" w:hanging="426"/>
        <w:contextualSpacing/>
        <w:textAlignment w:val="auto"/>
        <w:rPr>
          <w:rFonts w:ascii="Cambria" w:hAnsi="Cambria"/>
          <w:color w:val="000000"/>
          <w:sz w:val="24"/>
          <w:szCs w:val="24"/>
        </w:rPr>
      </w:pPr>
      <w:r>
        <w:rPr>
          <w:rFonts w:ascii="Cambria" w:hAnsi="Cambria"/>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t>
      </w:r>
      <w:r>
        <w:rPr>
          <w:rFonts w:ascii="Cambria" w:hAnsi="Cambria"/>
          <w:color w:val="000000"/>
          <w:sz w:val="24"/>
          <w:szCs w:val="24"/>
        </w:rPr>
        <w:t>w inny obiekt.</w:t>
      </w:r>
    </w:p>
    <w:p w:rsidR="005E02A9" w:rsidRDefault="005E02A9" w:rsidP="005E02A9">
      <w:pPr>
        <w:widowControl/>
        <w:numPr>
          <w:ilvl w:val="0"/>
          <w:numId w:val="18"/>
        </w:numPr>
        <w:suppressAutoHyphens w:val="0"/>
        <w:spacing w:after="0"/>
        <w:ind w:left="426" w:hanging="426"/>
        <w:textAlignment w:val="auto"/>
        <w:rPr>
          <w:rFonts w:ascii="Cambria" w:eastAsia="Calibri" w:hAnsi="Cambria"/>
          <w:sz w:val="24"/>
          <w:szCs w:val="24"/>
          <w:lang w:eastAsia="en-US"/>
        </w:rPr>
      </w:pPr>
      <w:r>
        <w:rPr>
          <w:rFonts w:ascii="Cambria" w:eastAsia="Calibri" w:hAnsi="Cambria"/>
          <w:sz w:val="24"/>
          <w:szCs w:val="24"/>
          <w:lang w:eastAsia="en-US"/>
        </w:rPr>
        <w:t>W przypadku braku współdziałania ze strony wykonawcy i niewykonywania przez niego obowiązków wynikających z ust. 4 czynności te przeprowadzi lub zorganizuje zamawiający i obciąży ich kosztami wykonawcę.</w:t>
      </w:r>
    </w:p>
    <w:p w:rsidR="009F3F04" w:rsidRDefault="009F3F04" w:rsidP="009F3F04">
      <w:pPr>
        <w:widowControl/>
        <w:suppressAutoHyphens w:val="0"/>
        <w:spacing w:after="0"/>
        <w:textAlignment w:val="auto"/>
        <w:rPr>
          <w:rFonts w:ascii="Cambria" w:eastAsia="Calibri" w:hAnsi="Cambria"/>
          <w:sz w:val="24"/>
          <w:szCs w:val="24"/>
          <w:lang w:eastAsia="en-US"/>
        </w:rPr>
      </w:pPr>
    </w:p>
    <w:p w:rsidR="009F3F04" w:rsidRDefault="009F3F04" w:rsidP="009F3F04">
      <w:pPr>
        <w:widowControl/>
        <w:suppressAutoHyphens w:val="0"/>
        <w:spacing w:after="0"/>
        <w:textAlignment w:val="auto"/>
        <w:rPr>
          <w:rFonts w:ascii="Cambria" w:eastAsia="Calibri" w:hAnsi="Cambria"/>
          <w:sz w:val="24"/>
          <w:szCs w:val="24"/>
          <w:lang w:eastAsia="en-US"/>
        </w:rPr>
      </w:pPr>
    </w:p>
    <w:p w:rsidR="009F3F04" w:rsidRDefault="009F3F04" w:rsidP="009F3F04">
      <w:pPr>
        <w:widowControl/>
        <w:suppressAutoHyphens w:val="0"/>
        <w:spacing w:after="0"/>
        <w:textAlignment w:val="auto"/>
        <w:rPr>
          <w:rFonts w:ascii="Cambria" w:eastAsia="Calibri" w:hAnsi="Cambria"/>
          <w:sz w:val="24"/>
          <w:szCs w:val="24"/>
          <w:lang w:eastAsia="en-US"/>
        </w:rPr>
      </w:pPr>
    </w:p>
    <w:p w:rsidR="00E3734A" w:rsidRDefault="00E3734A" w:rsidP="00AD6F20">
      <w:pPr>
        <w:widowControl/>
        <w:suppressAutoHyphens w:val="0"/>
        <w:spacing w:after="0"/>
        <w:textAlignment w:val="auto"/>
        <w:rPr>
          <w:rFonts w:ascii="Cambria" w:eastAsia="Calibri" w:hAnsi="Cambria"/>
          <w:b/>
          <w:bCs/>
          <w:sz w:val="24"/>
          <w:szCs w:val="24"/>
          <w:lang w:eastAsia="en-US"/>
        </w:rPr>
      </w:pPr>
    </w:p>
    <w:p w:rsidR="005E02A9" w:rsidRDefault="009F3F04"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lastRenderedPageBreak/>
        <w:t>§ 14</w:t>
      </w:r>
    </w:p>
    <w:p w:rsidR="005E02A9" w:rsidRDefault="005E02A9" w:rsidP="005E02A9">
      <w:pPr>
        <w:widowControl/>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Zmiany umowy</w:t>
      </w:r>
    </w:p>
    <w:p w:rsidR="005E02A9" w:rsidRDefault="005E02A9" w:rsidP="005E02A9">
      <w:pPr>
        <w:pStyle w:val="Jasnalistaakcent51"/>
        <w:widowControl/>
        <w:numPr>
          <w:ilvl w:val="0"/>
          <w:numId w:val="21"/>
        </w:numPr>
        <w:suppressAutoHyphens w:val="0"/>
        <w:spacing w:after="0"/>
        <w:ind w:left="426" w:hanging="426"/>
        <w:textAlignment w:val="auto"/>
        <w:rPr>
          <w:rFonts w:ascii="Cambria" w:eastAsia="Calibri" w:hAnsi="Cambria" w:cs="Calibri"/>
          <w:sz w:val="24"/>
          <w:szCs w:val="24"/>
          <w:lang w:eastAsia="en-US"/>
        </w:rPr>
      </w:pPr>
      <w:r>
        <w:rPr>
          <w:rFonts w:ascii="Cambria" w:eastAsia="Calibri" w:hAnsi="Cambria" w:cs="Calibri"/>
          <w:sz w:val="24"/>
          <w:szCs w:val="24"/>
          <w:lang w:eastAsia="en-US"/>
        </w:rPr>
        <w:t>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rsidR="005E02A9" w:rsidRDefault="005E02A9" w:rsidP="005E02A9">
      <w:pPr>
        <w:pStyle w:val="Jasnalistaakcent51"/>
        <w:widowControl/>
        <w:numPr>
          <w:ilvl w:val="1"/>
          <w:numId w:val="18"/>
        </w:numPr>
        <w:suppressAutoHyphens w:val="0"/>
        <w:spacing w:after="0"/>
        <w:ind w:left="709" w:hanging="425"/>
        <w:textAlignment w:val="auto"/>
        <w:rPr>
          <w:rFonts w:ascii="Cambria" w:hAnsi="Cambria" w:cs="Calibri"/>
          <w:sz w:val="24"/>
          <w:szCs w:val="24"/>
        </w:rPr>
      </w:pPr>
      <w:r>
        <w:rPr>
          <w:rFonts w:ascii="Cambria" w:eastAsia="Calibri" w:hAnsi="Cambria" w:cs="Calibri"/>
          <w:b/>
          <w:bCs/>
          <w:sz w:val="24"/>
          <w:szCs w:val="24"/>
          <w:lang w:eastAsia="en-US"/>
        </w:rPr>
        <w:t>przedłużenie terminu realizacji zamówienia</w:t>
      </w:r>
      <w:r>
        <w:rPr>
          <w:rFonts w:ascii="Cambria" w:eastAsia="Calibri" w:hAnsi="Cambria" w:cs="Calibri"/>
          <w:sz w:val="24"/>
          <w:szCs w:val="24"/>
          <w:lang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przedłużenie terminu realizacji zamówienia</w:t>
      </w:r>
      <w:r>
        <w:rPr>
          <w:rFonts w:ascii="Cambria" w:eastAsia="Calibri" w:hAnsi="Cambria" w:cs="Calibri"/>
          <w:sz w:val="24"/>
          <w:szCs w:val="24"/>
          <w:lang w:eastAsia="en-US"/>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Pr>
          <w:rFonts w:ascii="Cambria" w:eastAsia="Calibri" w:hAnsi="Cambria" w:cs="Calibri"/>
          <w:sz w:val="24"/>
          <w:szCs w:val="24"/>
          <w:lang w:eastAsia="en-US"/>
        </w:rPr>
        <w:t>eksploatorów</w:t>
      </w:r>
      <w:proofErr w:type="spellEnd"/>
      <w:r>
        <w:rPr>
          <w:rFonts w:ascii="Cambria" w:eastAsia="Calibri" w:hAnsi="Cambria" w:cs="Calibri"/>
          <w:sz w:val="24"/>
          <w:szCs w:val="24"/>
          <w:lang w:eastAsia="en-US"/>
        </w:rPr>
        <w:t xml:space="preserve">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prowadzenia robót budowlanych;</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sz w:val="24"/>
          <w:szCs w:val="24"/>
          <w:lang w:eastAsia="en-US"/>
        </w:rPr>
        <w:t xml:space="preserve"> </w:t>
      </w:r>
      <w:r>
        <w:rPr>
          <w:rFonts w:ascii="Cambria" w:eastAsia="Calibri" w:hAnsi="Cambria" w:cs="Calibri"/>
          <w:b/>
          <w:bCs/>
          <w:sz w:val="24"/>
          <w:szCs w:val="24"/>
          <w:lang w:eastAsia="en-US"/>
        </w:rPr>
        <w:t>przedłużenie terminu realizacji zamówienia</w:t>
      </w:r>
      <w:r>
        <w:rPr>
          <w:rFonts w:ascii="Cambria" w:eastAsia="Calibri" w:hAnsi="Cambria" w:cs="Calibri"/>
          <w:sz w:val="24"/>
          <w:szCs w:val="24"/>
          <w:lang w:eastAsia="en-US"/>
        </w:rPr>
        <w:t>, o którym mowa w § 2 ust. 1, może nastąpić w przypadku wystąpienia kolizji z instalacjami wewnętrznymi lub zewnętrznymi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przedłużenie terminu realizacji zamówienia</w:t>
      </w:r>
      <w:r>
        <w:rPr>
          <w:rFonts w:ascii="Cambria" w:eastAsia="Calibri" w:hAnsi="Cambria" w:cs="Calibri"/>
          <w:sz w:val="24"/>
          <w:szCs w:val="24"/>
          <w:lang w:eastAsia="en-US"/>
        </w:rPr>
        <w:t xml:space="preserve">,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t>
      </w:r>
      <w:r>
        <w:rPr>
          <w:rFonts w:ascii="Cambria" w:eastAsia="Calibri" w:hAnsi="Cambria" w:cs="Calibri"/>
          <w:sz w:val="24"/>
          <w:szCs w:val="24"/>
          <w:lang w:eastAsia="en-US"/>
        </w:rPr>
        <w:br/>
        <w:t>w § 6 ust. 2;</w:t>
      </w:r>
    </w:p>
    <w:p w:rsidR="005E02A9" w:rsidRPr="0002378A"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przedłużenie terminu realizacji zamówienia</w:t>
      </w:r>
      <w:r>
        <w:rPr>
          <w:rFonts w:ascii="Cambria" w:eastAsia="Calibri" w:hAnsi="Cambria" w:cs="Calibri"/>
          <w:sz w:val="24"/>
          <w:szCs w:val="24"/>
          <w:lang w:eastAsia="en-US"/>
        </w:rPr>
        <w:t xml:space="preserve">, o którym mowa w § 2 ust. 1, może nastąpić w przypadku wystąpienia warunków geologicznych lub hydrologicznych </w:t>
      </w:r>
      <w:r>
        <w:rPr>
          <w:rFonts w:ascii="Cambria" w:eastAsia="Calibri" w:hAnsi="Cambria" w:cs="Calibri"/>
          <w:sz w:val="24"/>
          <w:szCs w:val="24"/>
          <w:lang w:eastAsia="en-US"/>
        </w:rPr>
        <w:lastRenderedPageBreak/>
        <w:t xml:space="preserve">odmiennych od założonych w dokumentacji projektowej i powodujących konieczność wstrzymania robót lub konieczność ich wykonania przy wykorzystaniu odmiennych od zaprojektowanych rozwiązań technicznych, , przy czym przedłużenie terminu realizacji zamówienia nastąpi </w:t>
      </w:r>
      <w:r w:rsidRPr="0002378A">
        <w:rPr>
          <w:rFonts w:ascii="Cambria" w:eastAsia="Calibri" w:hAnsi="Cambria" w:cs="Calibri"/>
          <w:sz w:val="24"/>
          <w:szCs w:val="24"/>
          <w:lang w:eastAsia="en-US"/>
        </w:rPr>
        <w:t xml:space="preserve">o liczbę dni niezbędną do wyeliminowania utrudnień związanych z ich wystąpieniem, </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przedłużenia terminu realizacji zamówienia</w:t>
      </w:r>
      <w:r>
        <w:rPr>
          <w:rFonts w:ascii="Cambria" w:eastAsia="Calibri" w:hAnsi="Cambria" w:cs="Calibri"/>
          <w:sz w:val="24"/>
          <w:szCs w:val="24"/>
          <w:lang w:eastAsia="en-US"/>
        </w:rPr>
        <w:t>, o którym mowa w § 2 ust.1, może nastąpić w zakresie niezbędnym do wykonania robót zleconych na podstawie art. 455 ust. 1 pkt 1, 3, 4 lub ust. 2 ustawy Prawo zamówień publicznych,</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 przypadku zmiany powszechnie obowiązujących przepisów prawa w zakresie mającym bezpośredni wpływ na termin realizacji przedmiotu zamówienia lub zakres świadczeń stron umowy lub sposób jej wykonywania,</w:t>
      </w:r>
    </w:p>
    <w:p w:rsidR="005E02A9" w:rsidRDefault="005E02A9" w:rsidP="005E02A9">
      <w:pPr>
        <w:widowControl/>
        <w:numPr>
          <w:ilvl w:val="1"/>
          <w:numId w:val="18"/>
        </w:numPr>
        <w:suppressAutoHyphens w:val="0"/>
        <w:spacing w:after="0"/>
        <w:ind w:left="709" w:hanging="425"/>
        <w:contextualSpacing/>
        <w:textAlignment w:val="auto"/>
        <w:rPr>
          <w:rFonts w:ascii="Cambria" w:eastAsia="Calibri" w:hAnsi="Cambria"/>
          <w:sz w:val="24"/>
          <w:szCs w:val="24"/>
          <w:lang w:eastAsia="en-US"/>
        </w:rPr>
      </w:pPr>
      <w:r>
        <w:rPr>
          <w:rFonts w:ascii="Cambria" w:eastAsia="Calibri" w:hAnsi="Cambria"/>
          <w:b/>
          <w:bCs/>
          <w:sz w:val="24"/>
          <w:szCs w:val="24"/>
          <w:lang w:eastAsia="en-US"/>
        </w:rPr>
        <w:t>zmiany sposobu rozliczania Umowy lub dokonywania płatności na rzecz Wykonawcy</w:t>
      </w:r>
      <w:r>
        <w:rPr>
          <w:rFonts w:ascii="Cambria" w:eastAsia="Calibri" w:hAnsi="Cambria"/>
          <w:sz w:val="24"/>
          <w:szCs w:val="24"/>
          <w:lang w:eastAsia="en-US"/>
        </w:rPr>
        <w:t xml:space="preserve"> może nastąpić wskutek zaistnienia przyczyn organizacyjnych lub finansowych leżących po stronie Zamawiającego, w szczególności wynikających ze zmiany zasad płatności programów lub funduszy lub innych źródeł finansowania inwestycji objętej niniejszą umową,</w:t>
      </w:r>
    </w:p>
    <w:p w:rsidR="005E02A9"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t>
      </w:r>
      <w:r>
        <w:rPr>
          <w:rFonts w:ascii="Cambria" w:hAnsi="Cambria" w:cs="Calibri"/>
          <w:color w:val="000000"/>
          <w:sz w:val="24"/>
          <w:szCs w:val="24"/>
        </w:rPr>
        <w:t>o ile będą konieczne do zagwarantowania zgodności umowy z wchodzącymi w życie po terminie składania ofert lub po zawarciu umowy przepisami prawa w szczególności przepisami             o podatku od towarów i usług w zakresie wynikającym z tych przepisów;</w:t>
      </w:r>
    </w:p>
    <w:p w:rsidR="005E02A9" w:rsidRPr="001004A7" w:rsidRDefault="005E02A9" w:rsidP="005E02A9">
      <w:pPr>
        <w:pStyle w:val="Jasnalistaakcent51"/>
        <w:widowControl/>
        <w:numPr>
          <w:ilvl w:val="1"/>
          <w:numId w:val="18"/>
        </w:numPr>
        <w:suppressAutoHyphens w:val="0"/>
        <w:spacing w:after="0"/>
        <w:ind w:left="709" w:hanging="425"/>
        <w:textAlignment w:val="auto"/>
        <w:rPr>
          <w:rFonts w:ascii="Cambria" w:eastAsia="Calibri" w:hAnsi="Cambria" w:cs="Calibri"/>
          <w:sz w:val="24"/>
          <w:szCs w:val="24"/>
          <w:lang w:eastAsia="en-US"/>
        </w:rPr>
      </w:pPr>
      <w:r>
        <w:rPr>
          <w:rFonts w:ascii="Cambria" w:eastAsia="Calibri" w:hAnsi="Cambria" w:cs="Calibri"/>
          <w:b/>
          <w:bCs/>
          <w:sz w:val="24"/>
          <w:szCs w:val="24"/>
          <w:lang w:eastAsia="en-US"/>
        </w:rPr>
        <w:t xml:space="preserve">zmiana terminu wykonania zamówienia lub zakresu świadczeń lub sposobu wykonywania zamówienia </w:t>
      </w:r>
      <w:r>
        <w:rPr>
          <w:rFonts w:ascii="Cambria" w:eastAsia="Calibri" w:hAnsi="Cambria" w:cs="Calibri"/>
          <w:sz w:val="24"/>
          <w:szCs w:val="24"/>
          <w:lang w:eastAsia="en-US"/>
        </w:rPr>
        <w:t>może nastąpić w przypadku konieczności wykonania robót nieujętych w dokumentacji projektowej.</w:t>
      </w:r>
      <w:bookmarkStart w:id="4" w:name="_Hlk53051676"/>
      <w:bookmarkEnd w:id="4"/>
    </w:p>
    <w:p w:rsidR="005E02A9" w:rsidRDefault="005E02A9" w:rsidP="005E02A9">
      <w:pPr>
        <w:spacing w:after="0"/>
        <w:jc w:val="center"/>
        <w:rPr>
          <w:rFonts w:ascii="Cambria" w:eastAsia="Calibri" w:hAnsi="Cambria"/>
          <w:color w:val="000000"/>
          <w:sz w:val="24"/>
          <w:szCs w:val="24"/>
        </w:rPr>
      </w:pPr>
      <w:bookmarkStart w:id="5" w:name="_Hlk99970381"/>
    </w:p>
    <w:p w:rsidR="005E02A9" w:rsidRDefault="009F3F04" w:rsidP="005E02A9">
      <w:pPr>
        <w:spacing w:after="0"/>
        <w:jc w:val="center"/>
        <w:rPr>
          <w:rFonts w:ascii="Cambria" w:hAnsi="Cambria"/>
          <w:b/>
          <w:bCs/>
          <w:sz w:val="24"/>
          <w:szCs w:val="24"/>
        </w:rPr>
      </w:pPr>
      <w:r>
        <w:rPr>
          <w:rFonts w:ascii="Cambria" w:hAnsi="Cambria"/>
          <w:b/>
          <w:bCs/>
          <w:sz w:val="24"/>
          <w:szCs w:val="24"/>
        </w:rPr>
        <w:t>§ 15</w:t>
      </w:r>
    </w:p>
    <w:bookmarkEnd w:id="5"/>
    <w:p w:rsidR="005E02A9" w:rsidRDefault="005E02A9" w:rsidP="005E02A9">
      <w:pPr>
        <w:spacing w:after="0"/>
        <w:jc w:val="center"/>
        <w:rPr>
          <w:rFonts w:ascii="Cambria" w:hAnsi="Cambria"/>
          <w:b/>
          <w:bCs/>
          <w:sz w:val="24"/>
          <w:szCs w:val="24"/>
        </w:rPr>
      </w:pPr>
      <w:r>
        <w:rPr>
          <w:rFonts w:ascii="Cambria" w:hAnsi="Cambria"/>
          <w:b/>
          <w:bCs/>
          <w:sz w:val="24"/>
          <w:szCs w:val="24"/>
        </w:rPr>
        <w:t xml:space="preserve">Ochrona danych osobowych </w:t>
      </w:r>
    </w:p>
    <w:p w:rsidR="005E02A9" w:rsidRDefault="005E02A9" w:rsidP="005E02A9">
      <w:pPr>
        <w:pStyle w:val="Akapitzlist"/>
        <w:numPr>
          <w:ilvl w:val="0"/>
          <w:numId w:val="28"/>
        </w:numPr>
        <w:spacing w:after="0"/>
        <w:ind w:left="426" w:hanging="426"/>
        <w:jc w:val="both"/>
        <w:rPr>
          <w:rFonts w:ascii="Cambria" w:hAnsi="Cambria"/>
          <w:color w:val="000000"/>
          <w:sz w:val="24"/>
          <w:szCs w:val="24"/>
          <w:lang w:eastAsia="zh-CN"/>
        </w:rPr>
      </w:pPr>
      <w:r>
        <w:rPr>
          <w:rFonts w:ascii="Cambria" w:hAnsi="Cambria"/>
          <w:color w:val="000000"/>
          <w:sz w:val="24"/>
          <w:szCs w:val="24"/>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rsidR="005E02A9" w:rsidRDefault="005E02A9" w:rsidP="005E02A9">
      <w:pPr>
        <w:pStyle w:val="Akapitzlist"/>
        <w:numPr>
          <w:ilvl w:val="0"/>
          <w:numId w:val="29"/>
        </w:numPr>
        <w:spacing w:after="0"/>
        <w:ind w:left="426" w:hanging="426"/>
        <w:jc w:val="both"/>
        <w:rPr>
          <w:rFonts w:ascii="Cambria" w:hAnsi="Cambria"/>
          <w:color w:val="000000"/>
          <w:sz w:val="24"/>
          <w:szCs w:val="24"/>
        </w:rPr>
      </w:pPr>
      <w:r>
        <w:rPr>
          <w:rFonts w:ascii="Cambria" w:hAnsi="Cambria"/>
          <w:color w:val="000000"/>
          <w:sz w:val="24"/>
          <w:szCs w:val="24"/>
        </w:rPr>
        <w:t>Zamawiający powierza Wykonawcy, w trybie art. 28 Rozporządzenia dane osobowe do przetwarzania, wyłącznie w celu wykonania przedmiotu niniejszej umowy.</w:t>
      </w:r>
    </w:p>
    <w:p w:rsidR="005E02A9" w:rsidRDefault="005E02A9" w:rsidP="005E02A9">
      <w:pPr>
        <w:pStyle w:val="Akapitzlist"/>
        <w:numPr>
          <w:ilvl w:val="0"/>
          <w:numId w:val="29"/>
        </w:numPr>
        <w:spacing w:after="0"/>
        <w:ind w:left="426" w:hanging="426"/>
        <w:jc w:val="both"/>
        <w:rPr>
          <w:rFonts w:ascii="Cambria" w:hAnsi="Cambria"/>
          <w:color w:val="000000"/>
          <w:sz w:val="24"/>
          <w:szCs w:val="24"/>
        </w:rPr>
      </w:pPr>
      <w:r>
        <w:rPr>
          <w:rFonts w:ascii="Cambria" w:hAnsi="Cambria"/>
          <w:color w:val="000000"/>
          <w:sz w:val="24"/>
          <w:szCs w:val="24"/>
        </w:rPr>
        <w:t>Wykonawca zobowiązuje się:</w:t>
      </w:r>
    </w:p>
    <w:p w:rsidR="005E02A9" w:rsidRDefault="005E02A9" w:rsidP="005E02A9">
      <w:pPr>
        <w:pStyle w:val="Akapitzlist"/>
        <w:numPr>
          <w:ilvl w:val="1"/>
          <w:numId w:val="30"/>
        </w:numPr>
        <w:spacing w:after="0"/>
        <w:ind w:left="709" w:hanging="283"/>
        <w:jc w:val="both"/>
        <w:rPr>
          <w:rFonts w:ascii="Cambria" w:hAnsi="Cambria"/>
          <w:color w:val="000000"/>
          <w:sz w:val="24"/>
          <w:szCs w:val="24"/>
        </w:rPr>
      </w:pPr>
      <w:r>
        <w:rPr>
          <w:rFonts w:ascii="Cambria" w:hAnsi="Cambria"/>
          <w:color w:val="000000"/>
          <w:sz w:val="24"/>
          <w:szCs w:val="24"/>
        </w:rPr>
        <w:t>przetwarzać powierzone mu dane osobowe zgodnie z niniejszą umową, Rozporządzeniem oraz z innymi przepisami prawa powszechnie obowiązującego, które chronią prawa osób, których dane dotyczą,</w:t>
      </w:r>
    </w:p>
    <w:p w:rsidR="005E02A9" w:rsidRDefault="005E02A9" w:rsidP="005E02A9">
      <w:pPr>
        <w:pStyle w:val="Akapitzlist"/>
        <w:numPr>
          <w:ilvl w:val="1"/>
          <w:numId w:val="30"/>
        </w:numPr>
        <w:spacing w:after="0"/>
        <w:ind w:left="709" w:hanging="283"/>
        <w:jc w:val="both"/>
        <w:rPr>
          <w:rFonts w:ascii="Cambria" w:hAnsi="Cambria"/>
          <w:color w:val="000000"/>
          <w:sz w:val="24"/>
          <w:szCs w:val="24"/>
        </w:rPr>
      </w:pPr>
      <w:r>
        <w:rPr>
          <w:rFonts w:ascii="Cambria" w:hAnsi="Cambria"/>
          <w:color w:val="000000"/>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rsidR="005E02A9" w:rsidRDefault="005E02A9" w:rsidP="005E02A9">
      <w:pPr>
        <w:pStyle w:val="Akapitzlist"/>
        <w:numPr>
          <w:ilvl w:val="1"/>
          <w:numId w:val="30"/>
        </w:numPr>
        <w:spacing w:after="0"/>
        <w:ind w:left="709" w:hanging="283"/>
        <w:jc w:val="both"/>
        <w:rPr>
          <w:rFonts w:ascii="Cambria" w:hAnsi="Cambria"/>
          <w:color w:val="000000"/>
          <w:sz w:val="24"/>
          <w:szCs w:val="24"/>
        </w:rPr>
      </w:pPr>
      <w:r>
        <w:rPr>
          <w:rFonts w:ascii="Cambria" w:hAnsi="Cambria"/>
          <w:color w:val="000000"/>
          <w:sz w:val="24"/>
          <w:szCs w:val="24"/>
        </w:rPr>
        <w:lastRenderedPageBreak/>
        <w:t>dołożyć należytej staranności przy przetwarzaniu powierzonych danych osobowych,</w:t>
      </w:r>
    </w:p>
    <w:p w:rsidR="005E02A9" w:rsidRDefault="005E02A9" w:rsidP="005E02A9">
      <w:pPr>
        <w:pStyle w:val="Akapitzlist"/>
        <w:numPr>
          <w:ilvl w:val="1"/>
          <w:numId w:val="30"/>
        </w:numPr>
        <w:spacing w:after="0"/>
        <w:ind w:left="709" w:hanging="283"/>
        <w:jc w:val="both"/>
        <w:rPr>
          <w:rFonts w:ascii="Cambria" w:hAnsi="Cambria"/>
          <w:color w:val="000000"/>
          <w:sz w:val="24"/>
          <w:szCs w:val="24"/>
        </w:rPr>
      </w:pPr>
      <w:r>
        <w:rPr>
          <w:rFonts w:ascii="Cambria" w:hAnsi="Cambria"/>
          <w:color w:val="000000"/>
          <w:sz w:val="24"/>
          <w:szCs w:val="24"/>
        </w:rPr>
        <w:t>do nadania upoważnień do przetwarzania danych osobowych wszystkim osobom, które będą przetwarzały powierzone dane w celu realizacji niniejszej umowy,</w:t>
      </w:r>
    </w:p>
    <w:p w:rsidR="005E02A9" w:rsidRDefault="005E02A9" w:rsidP="005E02A9">
      <w:pPr>
        <w:pStyle w:val="Akapitzlist"/>
        <w:numPr>
          <w:ilvl w:val="1"/>
          <w:numId w:val="30"/>
        </w:numPr>
        <w:spacing w:after="0"/>
        <w:ind w:left="709" w:hanging="283"/>
        <w:jc w:val="both"/>
        <w:rPr>
          <w:rFonts w:ascii="Cambria" w:hAnsi="Cambria"/>
          <w:color w:val="000000"/>
          <w:sz w:val="24"/>
          <w:szCs w:val="24"/>
        </w:rPr>
      </w:pPr>
      <w:r>
        <w:rPr>
          <w:rFonts w:ascii="Cambria" w:hAnsi="Cambria"/>
          <w:color w:val="000000"/>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Wykonawca po wykonaniu przedmiotu zamówienia, usuwa/ zwraca Zamawiającemu wszelkie dane osobowe oraz usuwa wszelkie ich istniejące kopie, chyba że prawo Unii lub prawo państwa członkowskiego nakazują przechowywanie danych osobowych.</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Wykonawca, po stwierdzeniu naruszenia ochrony danych osobowych bez zbędnej zwłoki zgłasza je administratorowi, nie później niż w ciągu 72 godzin od stwierdzenia naruszenia.</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Zamawiający realizować będzie prawo kontroli w godzinach pracy Wykonawcy informując o kontroli minimum 3 dni przed planowanym jej przeprowadzeniem.</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 xml:space="preserve">Wykonawca zobowiązuje się do usunięcia uchybień stwierdzonych podczas kontroli w terminie nie dłuższym niż 7 dni </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Wykonawca udostępnia Zamawiającemu wszelkie informacje niezbędne do wykazania spełnienia obowiązków określonych w art. 28 Rozporządzenia.</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 xml:space="preserve">Wykonawca może powierzyć dane osobowe objęte niniejszą umową do dalszego przetwarzania podwykonawcom jedynie w celu wykonania umowy po uzyskaniu uprzedniej pisemnej zgody Zamawiającego.  </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 xml:space="preserve">Podwykonawca, winien spełniać te same gwarancje i obowiązki jakie zostały nałożone na Wykonawcę. </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Wykonawca ponosi pełną odpowiedzialność wobec Zamawiającego za działanie podwykonawcy w zakresie obowiązku ochrony danych.</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rsidR="005E02A9" w:rsidRDefault="005E02A9" w:rsidP="005E02A9">
      <w:pPr>
        <w:pStyle w:val="Akapitzlist"/>
        <w:numPr>
          <w:ilvl w:val="0"/>
          <w:numId w:val="29"/>
        </w:numPr>
        <w:tabs>
          <w:tab w:val="left" w:pos="426"/>
        </w:tabs>
        <w:spacing w:after="0"/>
        <w:ind w:left="426" w:hanging="426"/>
        <w:jc w:val="both"/>
        <w:rPr>
          <w:rFonts w:ascii="Cambria" w:hAnsi="Cambria"/>
          <w:color w:val="000000"/>
          <w:sz w:val="24"/>
          <w:szCs w:val="24"/>
        </w:rPr>
      </w:pPr>
      <w:r>
        <w:rPr>
          <w:rFonts w:ascii="Cambria" w:hAnsi="Cambria"/>
          <w:color w:val="000000"/>
          <w:sz w:val="24"/>
          <w:szCs w:val="24"/>
        </w:rPr>
        <w:t xml:space="preserve">Wykonawca zobowiązuje się do zachowania w tajemnicy wszelkich informacji, danych, materiałów, dokumentów i danych osobowych otrzymanych od </w:t>
      </w:r>
      <w:r>
        <w:rPr>
          <w:rFonts w:ascii="Cambria" w:hAnsi="Cambria"/>
          <w:color w:val="000000"/>
          <w:sz w:val="24"/>
          <w:szCs w:val="24"/>
        </w:rPr>
        <w:lastRenderedPageBreak/>
        <w:t>Zamawiającego oraz danych uzyskanych w jakikolwiek inny sposób, zamierzony czy przypadkowy           w formie ustnej, pisemnej lub elektronicznej („dane poufne”).</w:t>
      </w:r>
    </w:p>
    <w:p w:rsidR="005E02A9" w:rsidRDefault="005E02A9" w:rsidP="005E02A9">
      <w:pPr>
        <w:pStyle w:val="Akapitzlist"/>
        <w:numPr>
          <w:ilvl w:val="0"/>
          <w:numId w:val="29"/>
        </w:numPr>
        <w:spacing w:after="0"/>
        <w:ind w:left="567" w:hanging="567"/>
        <w:jc w:val="both"/>
        <w:rPr>
          <w:rFonts w:ascii="Cambria" w:hAnsi="Cambria"/>
          <w:color w:val="000000"/>
          <w:sz w:val="24"/>
          <w:szCs w:val="24"/>
        </w:rPr>
      </w:pPr>
      <w:r>
        <w:rPr>
          <w:rFonts w:ascii="Cambria" w:hAnsi="Cambria"/>
          <w:color w:val="000000"/>
          <w:sz w:val="24"/>
          <w:szCs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rsidR="005E02A9" w:rsidRDefault="005E02A9" w:rsidP="005E02A9">
      <w:pPr>
        <w:pStyle w:val="Akapitzlist"/>
        <w:numPr>
          <w:ilvl w:val="0"/>
          <w:numId w:val="29"/>
        </w:numPr>
        <w:spacing w:after="0"/>
        <w:ind w:left="567" w:hanging="567"/>
        <w:jc w:val="both"/>
        <w:rPr>
          <w:rFonts w:ascii="Cambria" w:hAnsi="Cambria"/>
          <w:color w:val="000000"/>
          <w:sz w:val="24"/>
          <w:szCs w:val="24"/>
        </w:rPr>
      </w:pPr>
      <w:r>
        <w:rPr>
          <w:rFonts w:ascii="Cambria" w:hAnsi="Cambria"/>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5E02A9" w:rsidRDefault="005E02A9" w:rsidP="005E02A9">
      <w:pPr>
        <w:pStyle w:val="Akapitzlist"/>
        <w:numPr>
          <w:ilvl w:val="0"/>
          <w:numId w:val="29"/>
        </w:numPr>
        <w:spacing w:after="0"/>
        <w:ind w:left="567" w:hanging="567"/>
        <w:jc w:val="both"/>
        <w:rPr>
          <w:rFonts w:ascii="Cambria" w:hAnsi="Cambria"/>
          <w:color w:val="000000"/>
          <w:sz w:val="24"/>
          <w:szCs w:val="24"/>
        </w:rPr>
      </w:pPr>
      <w:r>
        <w:rPr>
          <w:rFonts w:ascii="Cambria" w:hAnsi="Cambria"/>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rsidR="005E02A9" w:rsidRDefault="005E02A9" w:rsidP="005E02A9">
      <w:pPr>
        <w:pStyle w:val="Akapitzlist"/>
        <w:numPr>
          <w:ilvl w:val="0"/>
          <w:numId w:val="29"/>
        </w:numPr>
        <w:spacing w:after="0"/>
        <w:ind w:left="567" w:hanging="567"/>
        <w:jc w:val="both"/>
        <w:rPr>
          <w:rFonts w:ascii="Cambria" w:hAnsi="Cambria"/>
          <w:color w:val="000000"/>
          <w:sz w:val="24"/>
          <w:szCs w:val="24"/>
        </w:rPr>
      </w:pPr>
      <w:r>
        <w:rPr>
          <w:rFonts w:ascii="Cambria" w:hAnsi="Cambria"/>
          <w:color w:val="000000"/>
          <w:sz w:val="24"/>
          <w:szCs w:val="24"/>
        </w:rPr>
        <w:t>W sprawach nieuregulowanych niniejszym paragrafem, zastosowanie będą miały przepisy Kodeksu cywilnego, rozporządzenia RODO, Ustawy o ochronie danych osobowych.</w:t>
      </w:r>
    </w:p>
    <w:p w:rsidR="005E02A9" w:rsidRDefault="009F3F04" w:rsidP="005E02A9">
      <w:pPr>
        <w:spacing w:after="0"/>
        <w:jc w:val="center"/>
        <w:rPr>
          <w:rFonts w:ascii="Cambria" w:hAnsi="Cambria"/>
          <w:b/>
          <w:bCs/>
          <w:sz w:val="24"/>
          <w:szCs w:val="24"/>
        </w:rPr>
      </w:pPr>
      <w:r>
        <w:rPr>
          <w:rFonts w:ascii="Cambria" w:hAnsi="Cambria"/>
          <w:b/>
          <w:bCs/>
          <w:sz w:val="24"/>
          <w:szCs w:val="24"/>
        </w:rPr>
        <w:t>§ 16</w:t>
      </w:r>
    </w:p>
    <w:p w:rsidR="005E02A9" w:rsidRDefault="005E02A9" w:rsidP="005E02A9">
      <w:pPr>
        <w:spacing w:after="0"/>
        <w:jc w:val="center"/>
        <w:rPr>
          <w:rFonts w:ascii="Cambria" w:hAnsi="Cambria"/>
          <w:b/>
          <w:bCs/>
          <w:sz w:val="24"/>
          <w:szCs w:val="24"/>
        </w:rPr>
      </w:pPr>
      <w:r>
        <w:rPr>
          <w:rFonts w:ascii="Cambria" w:hAnsi="Cambria"/>
          <w:b/>
          <w:bCs/>
          <w:sz w:val="24"/>
          <w:szCs w:val="24"/>
        </w:rPr>
        <w:t>Wierzytelności</w:t>
      </w:r>
    </w:p>
    <w:p w:rsidR="005E02A9" w:rsidRPr="005A0762" w:rsidRDefault="005E02A9" w:rsidP="005E02A9">
      <w:pPr>
        <w:widowControl/>
        <w:suppressAutoHyphens w:val="0"/>
        <w:spacing w:after="0"/>
        <w:textAlignment w:val="auto"/>
        <w:rPr>
          <w:rFonts w:ascii="Cambria" w:eastAsia="Lucida Sans Unicode" w:hAnsi="Cambria"/>
          <w:kern w:val="2"/>
          <w:sz w:val="24"/>
          <w:szCs w:val="24"/>
          <w:lang w:eastAsia="pl-PL"/>
        </w:rPr>
      </w:pPr>
      <w:r>
        <w:rPr>
          <w:rFonts w:ascii="Cambria" w:eastAsia="Lucida Sans Unicode" w:hAnsi="Cambria"/>
          <w:kern w:val="2"/>
          <w:sz w:val="24"/>
          <w:szCs w:val="24"/>
          <w:lang w:eastAsia="pl-PL"/>
        </w:rPr>
        <w:t>Zamawiający nie wyraża zgody na zmianę wierzyciela na osobę trzecią w zakresie wypełnienia warunków umownych, za wyjątkiem cesji wierzytelności na rzecz banku, w którym Wykonawca zaciągnie kredyt lub w którym Wykonawca będzie finansował wykonanie przedmiotu umowy. Zmiana wierzyciela w tym przypadku winna zostać poprzedzona zgodą Zamawiającego w formie pisemnej pod rygorem nieważności.</w:t>
      </w:r>
    </w:p>
    <w:p w:rsidR="005E02A9" w:rsidRDefault="005E02A9" w:rsidP="005E02A9">
      <w:pPr>
        <w:spacing w:after="0"/>
        <w:jc w:val="center"/>
        <w:rPr>
          <w:rFonts w:ascii="Cambria" w:eastAsia="Calibri" w:hAnsi="Cambria"/>
          <w:b/>
          <w:bCs/>
          <w:sz w:val="24"/>
          <w:szCs w:val="24"/>
        </w:rPr>
      </w:pPr>
    </w:p>
    <w:p w:rsidR="005E02A9" w:rsidRDefault="009F3F04" w:rsidP="005E02A9">
      <w:pPr>
        <w:spacing w:after="0"/>
        <w:jc w:val="center"/>
        <w:rPr>
          <w:rFonts w:ascii="Cambria" w:eastAsia="Calibri" w:hAnsi="Cambria"/>
          <w:b/>
          <w:bCs/>
          <w:sz w:val="24"/>
          <w:szCs w:val="24"/>
        </w:rPr>
      </w:pPr>
      <w:r>
        <w:rPr>
          <w:rFonts w:ascii="Cambria" w:eastAsia="Calibri" w:hAnsi="Cambria"/>
          <w:b/>
          <w:bCs/>
          <w:sz w:val="24"/>
          <w:szCs w:val="24"/>
        </w:rPr>
        <w:t>§ 17</w:t>
      </w:r>
    </w:p>
    <w:p w:rsidR="005E02A9" w:rsidRDefault="005E02A9" w:rsidP="005E02A9">
      <w:pPr>
        <w:spacing w:after="0"/>
        <w:jc w:val="center"/>
        <w:rPr>
          <w:rFonts w:ascii="Cambria" w:eastAsia="Calibri" w:hAnsi="Cambria"/>
          <w:b/>
          <w:bCs/>
          <w:sz w:val="24"/>
          <w:szCs w:val="24"/>
        </w:rPr>
      </w:pPr>
      <w:r>
        <w:rPr>
          <w:rFonts w:ascii="Cambria" w:eastAsia="Calibri" w:hAnsi="Cambria"/>
          <w:b/>
          <w:bCs/>
          <w:sz w:val="24"/>
          <w:szCs w:val="24"/>
        </w:rPr>
        <w:t>Polubowne rozwiązywanie sporów</w:t>
      </w:r>
    </w:p>
    <w:p w:rsidR="005E02A9" w:rsidRDefault="005E02A9" w:rsidP="005E02A9">
      <w:pPr>
        <w:pStyle w:val="Akapitzlist"/>
        <w:numPr>
          <w:ilvl w:val="3"/>
          <w:numId w:val="30"/>
        </w:numPr>
        <w:spacing w:after="0"/>
        <w:ind w:left="426" w:hanging="426"/>
        <w:jc w:val="both"/>
        <w:rPr>
          <w:rFonts w:ascii="Cambria" w:hAnsi="Cambria"/>
          <w:b/>
          <w:bCs/>
          <w:sz w:val="24"/>
          <w:szCs w:val="24"/>
        </w:rPr>
      </w:pPr>
      <w:r>
        <w:rPr>
          <w:rFonts w:ascii="Cambria" w:hAnsi="Cambria" w:cs="Open Sans"/>
          <w:sz w:val="24"/>
          <w:szCs w:val="24"/>
          <w:shd w:val="clear" w:color="auto" w:fill="FFFFFF"/>
        </w:rPr>
        <w:t xml:space="preserve">W przypadku zaistnienia pomiędzy stronami sporu wynikającego z umowy </w:t>
      </w:r>
      <w:r>
        <w:rPr>
          <w:rFonts w:ascii="Cambria" w:hAnsi="Cambria" w:cs="Open Sans"/>
          <w:sz w:val="24"/>
          <w:szCs w:val="24"/>
          <w:shd w:val="clear" w:color="auto" w:fill="FFFFFF"/>
        </w:rPr>
        <w:br/>
        <w:t xml:space="preserve">lub pozostającego w związku z umową, dla którego możliwe jest zawarcie ugody, strony zobowiązują się do jego rozwiązania w drodze mediacji. </w:t>
      </w:r>
    </w:p>
    <w:p w:rsidR="005E02A9" w:rsidRPr="00AC53E6" w:rsidRDefault="005E02A9" w:rsidP="005E02A9">
      <w:pPr>
        <w:pStyle w:val="Akapitzlist"/>
        <w:numPr>
          <w:ilvl w:val="3"/>
          <w:numId w:val="30"/>
        </w:numPr>
        <w:spacing w:after="0"/>
        <w:ind w:left="426" w:hanging="426"/>
        <w:jc w:val="both"/>
        <w:rPr>
          <w:rFonts w:ascii="Cambria" w:hAnsi="Cambria"/>
          <w:b/>
          <w:bCs/>
          <w:sz w:val="24"/>
          <w:szCs w:val="24"/>
        </w:rPr>
      </w:pPr>
      <w:r>
        <w:rPr>
          <w:rFonts w:ascii="Cambria" w:hAnsi="Cambria" w:cs="Open Sans"/>
          <w:sz w:val="24"/>
          <w:szCs w:val="24"/>
          <w:shd w:val="clear" w:color="auto" w:fill="FFFFFF"/>
        </w:rPr>
        <w:t>Mediacja prowadzona będzie przez Mediatorów Stałych Sądu Polubownego przy Prokuratorii Generalnej Rzeczypospolitej Polskiej zgodnie z Regulaminem tego Sądu.</w:t>
      </w:r>
    </w:p>
    <w:p w:rsidR="005E02A9" w:rsidRDefault="005E02A9" w:rsidP="005E02A9">
      <w:pPr>
        <w:spacing w:after="0"/>
        <w:jc w:val="center"/>
        <w:rPr>
          <w:rFonts w:ascii="Cambria" w:eastAsia="Calibri" w:hAnsi="Cambria"/>
          <w:b/>
          <w:bCs/>
          <w:sz w:val="24"/>
          <w:szCs w:val="24"/>
        </w:rPr>
      </w:pPr>
    </w:p>
    <w:p w:rsidR="005E02A9" w:rsidRDefault="009F3F04" w:rsidP="005E02A9">
      <w:pPr>
        <w:spacing w:after="0"/>
        <w:jc w:val="center"/>
        <w:rPr>
          <w:rFonts w:ascii="Cambria" w:eastAsia="Calibri" w:hAnsi="Cambria"/>
          <w:b/>
          <w:bCs/>
          <w:sz w:val="24"/>
          <w:szCs w:val="24"/>
        </w:rPr>
      </w:pPr>
      <w:r>
        <w:rPr>
          <w:rFonts w:ascii="Cambria" w:eastAsia="Calibri" w:hAnsi="Cambria"/>
          <w:b/>
          <w:bCs/>
          <w:sz w:val="24"/>
          <w:szCs w:val="24"/>
        </w:rPr>
        <w:t>§ 18</w:t>
      </w:r>
    </w:p>
    <w:p w:rsidR="005E02A9" w:rsidRDefault="005E02A9" w:rsidP="005E02A9">
      <w:pPr>
        <w:spacing w:after="0"/>
        <w:jc w:val="center"/>
        <w:rPr>
          <w:rFonts w:ascii="Cambria" w:eastAsia="Calibri" w:hAnsi="Cambria"/>
          <w:b/>
          <w:bCs/>
          <w:sz w:val="24"/>
          <w:szCs w:val="24"/>
        </w:rPr>
      </w:pPr>
      <w:r>
        <w:rPr>
          <w:rFonts w:ascii="Cambria" w:eastAsia="Calibri" w:hAnsi="Cambria"/>
          <w:b/>
          <w:bCs/>
          <w:sz w:val="24"/>
          <w:szCs w:val="24"/>
        </w:rPr>
        <w:t>Postanowienia końcowe</w:t>
      </w:r>
    </w:p>
    <w:p w:rsidR="005E02A9" w:rsidRDefault="005E02A9" w:rsidP="005E02A9">
      <w:pPr>
        <w:pStyle w:val="Jasnasiatkaakcent31"/>
        <w:widowControl w:val="0"/>
        <w:numPr>
          <w:ilvl w:val="0"/>
          <w:numId w:val="23"/>
        </w:numPr>
        <w:suppressAutoHyphens w:val="0"/>
        <w:spacing w:after="0"/>
        <w:ind w:left="426" w:hanging="426"/>
        <w:jc w:val="both"/>
        <w:rPr>
          <w:rFonts w:ascii="Cambria" w:hAnsi="Cambria" w:cs="Calibri"/>
          <w:sz w:val="24"/>
          <w:szCs w:val="24"/>
        </w:rPr>
      </w:pPr>
      <w:r>
        <w:rPr>
          <w:rFonts w:ascii="Cambria" w:hAnsi="Cambria" w:cs="Calibri"/>
          <w:color w:val="000000"/>
          <w:sz w:val="24"/>
          <w:szCs w:val="24"/>
        </w:rPr>
        <w:t xml:space="preserve">W sprawach nieuregulowanych niniejszą umową stosuje się przepisy obowiązującego prawa, w szczególności Kodeksu </w:t>
      </w:r>
      <w:r>
        <w:rPr>
          <w:rFonts w:ascii="Cambria" w:hAnsi="Cambria" w:cs="Calibri"/>
          <w:sz w:val="24"/>
          <w:szCs w:val="24"/>
        </w:rPr>
        <w:t>cywilnego, Prawa zamówień publicznych, Prawa budowlanego oraz ustawy o prawie autorskim i prawach pokrewnych.</w:t>
      </w:r>
    </w:p>
    <w:p w:rsidR="005E02A9" w:rsidRDefault="005E02A9" w:rsidP="005E02A9">
      <w:pPr>
        <w:pStyle w:val="Jasnasiatkaakcent31"/>
        <w:widowControl w:val="0"/>
        <w:numPr>
          <w:ilvl w:val="0"/>
          <w:numId w:val="23"/>
        </w:numPr>
        <w:suppressAutoHyphens w:val="0"/>
        <w:spacing w:after="0"/>
        <w:ind w:left="426" w:hanging="426"/>
        <w:jc w:val="both"/>
        <w:rPr>
          <w:rFonts w:ascii="Cambria" w:hAnsi="Cambria" w:cs="Calibri"/>
          <w:color w:val="000000"/>
          <w:sz w:val="24"/>
          <w:szCs w:val="24"/>
        </w:rPr>
      </w:pPr>
      <w:r>
        <w:rPr>
          <w:rFonts w:ascii="Cambria" w:hAnsi="Cambria" w:cs="Calibr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rsidR="005E02A9" w:rsidRDefault="005E02A9" w:rsidP="005E02A9">
      <w:pPr>
        <w:pStyle w:val="Jasnasiatkaakcent31"/>
        <w:widowControl w:val="0"/>
        <w:numPr>
          <w:ilvl w:val="0"/>
          <w:numId w:val="23"/>
        </w:numPr>
        <w:suppressAutoHyphens w:val="0"/>
        <w:spacing w:after="0"/>
        <w:ind w:left="426" w:hanging="426"/>
        <w:jc w:val="both"/>
        <w:rPr>
          <w:rFonts w:ascii="Cambria" w:hAnsi="Cambria" w:cs="Calibri"/>
          <w:color w:val="000000"/>
          <w:sz w:val="24"/>
          <w:szCs w:val="24"/>
        </w:rPr>
      </w:pPr>
      <w:r>
        <w:rPr>
          <w:rFonts w:ascii="Cambria" w:hAnsi="Cambria" w:cs="Calibri"/>
          <w:color w:val="000000"/>
          <w:sz w:val="24"/>
          <w:szCs w:val="24"/>
        </w:rPr>
        <w:t xml:space="preserve">Wszelkie spory wynikające z niniejszej umowy lub powstające w związku z umową </w:t>
      </w:r>
      <w:r>
        <w:rPr>
          <w:rFonts w:ascii="Cambria" w:hAnsi="Cambria" w:cs="Calibri"/>
          <w:color w:val="000000"/>
          <w:sz w:val="24"/>
          <w:szCs w:val="24"/>
        </w:rPr>
        <w:lastRenderedPageBreak/>
        <w:t xml:space="preserve">będą rozstrzygane przez sąd właściwy dla siedziby Zamawiającego. </w:t>
      </w:r>
    </w:p>
    <w:p w:rsidR="005E02A9" w:rsidRDefault="005E02A9" w:rsidP="005E02A9">
      <w:pPr>
        <w:pStyle w:val="Jasnasiatkaakcent31"/>
        <w:widowControl w:val="0"/>
        <w:numPr>
          <w:ilvl w:val="0"/>
          <w:numId w:val="23"/>
        </w:numPr>
        <w:suppressAutoHyphens w:val="0"/>
        <w:spacing w:after="0"/>
        <w:ind w:left="426" w:hanging="426"/>
        <w:jc w:val="both"/>
        <w:rPr>
          <w:rFonts w:ascii="Cambria" w:hAnsi="Cambria" w:cs="Calibri"/>
          <w:color w:val="000000"/>
          <w:sz w:val="24"/>
          <w:szCs w:val="24"/>
        </w:rPr>
      </w:pPr>
      <w:r>
        <w:rPr>
          <w:rFonts w:ascii="Cambria" w:hAnsi="Cambria" w:cs="Calibri"/>
          <w:color w:val="000000"/>
          <w:sz w:val="24"/>
          <w:szCs w:val="24"/>
        </w:rPr>
        <w:t>Umowę sporządzono w dwóch jednobrzmiących egzemplarzach: po jednym dla każdej ze stron.</w:t>
      </w:r>
    </w:p>
    <w:p w:rsidR="005E02A9" w:rsidRDefault="005E02A9" w:rsidP="005E02A9">
      <w:pPr>
        <w:pStyle w:val="Akapitzlist"/>
        <w:numPr>
          <w:ilvl w:val="0"/>
          <w:numId w:val="23"/>
        </w:numPr>
        <w:spacing w:after="0"/>
        <w:ind w:left="426" w:hanging="426"/>
        <w:jc w:val="both"/>
        <w:rPr>
          <w:rFonts w:ascii="Cambria" w:hAnsi="Cambria" w:cs="Calibri"/>
          <w:sz w:val="24"/>
          <w:szCs w:val="24"/>
        </w:rPr>
      </w:pPr>
      <w:r>
        <w:rPr>
          <w:rFonts w:ascii="Cambria" w:hAnsi="Cambria" w:cs="Calibri"/>
          <w:color w:val="000000"/>
          <w:sz w:val="24"/>
          <w:szCs w:val="24"/>
        </w:rPr>
        <w:t>Załącznikami do umowy są:</w:t>
      </w:r>
    </w:p>
    <w:p w:rsidR="005E02A9" w:rsidRDefault="009F3F04" w:rsidP="005E02A9">
      <w:pPr>
        <w:pStyle w:val="Akapitzlist"/>
        <w:numPr>
          <w:ilvl w:val="0"/>
          <w:numId w:val="25"/>
        </w:numPr>
        <w:tabs>
          <w:tab w:val="left" w:pos="851"/>
        </w:tabs>
        <w:spacing w:after="0"/>
        <w:ind w:hanging="1658"/>
        <w:jc w:val="both"/>
        <w:rPr>
          <w:rFonts w:ascii="Cambria" w:hAnsi="Cambria" w:cs="Calibri"/>
          <w:sz w:val="24"/>
          <w:szCs w:val="24"/>
        </w:rPr>
      </w:pPr>
      <w:r>
        <w:rPr>
          <w:rFonts w:ascii="Cambria" w:hAnsi="Cambria" w:cs="Cambria"/>
          <w:sz w:val="24"/>
          <w:szCs w:val="24"/>
        </w:rPr>
        <w:t>Oferta Wykonawcy,</w:t>
      </w:r>
    </w:p>
    <w:p w:rsidR="005E02A9" w:rsidRDefault="009F3F04" w:rsidP="005E02A9">
      <w:pPr>
        <w:widowControl/>
        <w:numPr>
          <w:ilvl w:val="0"/>
          <w:numId w:val="25"/>
        </w:numPr>
        <w:tabs>
          <w:tab w:val="left" w:pos="851"/>
        </w:tabs>
        <w:spacing w:after="0"/>
        <w:ind w:hanging="1658"/>
        <w:contextualSpacing/>
        <w:textAlignment w:val="auto"/>
        <w:rPr>
          <w:rFonts w:ascii="Cambria" w:hAnsi="Cambria"/>
        </w:rPr>
      </w:pPr>
      <w:r>
        <w:rPr>
          <w:rFonts w:ascii="Cambria" w:hAnsi="Cambria"/>
        </w:rPr>
        <w:t>Kosztorys ofertowy.</w:t>
      </w:r>
    </w:p>
    <w:p w:rsidR="005E02A9" w:rsidRDefault="005E02A9" w:rsidP="005E02A9">
      <w:pPr>
        <w:widowControl/>
        <w:tabs>
          <w:tab w:val="left" w:pos="851"/>
        </w:tabs>
        <w:spacing w:after="0"/>
        <w:contextualSpacing/>
        <w:textAlignment w:val="auto"/>
        <w:rPr>
          <w:rFonts w:ascii="Cambria" w:hAnsi="Cambria"/>
        </w:rPr>
      </w:pPr>
    </w:p>
    <w:p w:rsidR="005E02A9" w:rsidRDefault="005E02A9" w:rsidP="005E02A9">
      <w:pPr>
        <w:widowControl/>
        <w:tabs>
          <w:tab w:val="left" w:pos="851"/>
        </w:tabs>
        <w:spacing w:after="0"/>
        <w:contextualSpacing/>
        <w:textAlignment w:val="auto"/>
        <w:rPr>
          <w:rFonts w:ascii="Cambria" w:hAnsi="Cambria"/>
        </w:rPr>
      </w:pPr>
    </w:p>
    <w:p w:rsidR="005E02A9" w:rsidRDefault="005E02A9" w:rsidP="005E02A9">
      <w:pPr>
        <w:widowControl/>
        <w:tabs>
          <w:tab w:val="left" w:pos="851"/>
        </w:tabs>
        <w:spacing w:after="0"/>
        <w:contextualSpacing/>
        <w:textAlignment w:val="auto"/>
        <w:rPr>
          <w:rFonts w:ascii="Cambria" w:hAnsi="Cambria"/>
        </w:rPr>
      </w:pPr>
    </w:p>
    <w:tbl>
      <w:tblPr>
        <w:tblW w:w="9072" w:type="dxa"/>
        <w:tblLayout w:type="fixed"/>
        <w:tblLook w:val="04A0"/>
      </w:tblPr>
      <w:tblGrid>
        <w:gridCol w:w="4537"/>
        <w:gridCol w:w="4535"/>
      </w:tblGrid>
      <w:tr w:rsidR="005E02A9" w:rsidTr="00682A94">
        <w:tc>
          <w:tcPr>
            <w:tcW w:w="4536" w:type="dxa"/>
          </w:tcPr>
          <w:p w:rsidR="005E02A9" w:rsidRDefault="005E02A9" w:rsidP="00682A94">
            <w:pPr>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xml:space="preserve"> Zamawiający:</w:t>
            </w:r>
          </w:p>
        </w:tc>
        <w:tc>
          <w:tcPr>
            <w:tcW w:w="4535" w:type="dxa"/>
          </w:tcPr>
          <w:p w:rsidR="005E02A9" w:rsidRDefault="005E02A9" w:rsidP="00682A94">
            <w:pPr>
              <w:suppressAutoHyphens w:val="0"/>
              <w:spacing w:after="0"/>
              <w:jc w:val="center"/>
              <w:textAlignment w:val="auto"/>
              <w:rPr>
                <w:rFonts w:ascii="Cambria" w:eastAsia="Calibri" w:hAnsi="Cambria"/>
                <w:b/>
                <w:bCs/>
                <w:sz w:val="24"/>
                <w:szCs w:val="24"/>
                <w:lang w:eastAsia="en-US"/>
              </w:rPr>
            </w:pPr>
            <w:r>
              <w:rPr>
                <w:rFonts w:ascii="Cambria" w:eastAsia="Calibri" w:hAnsi="Cambria"/>
                <w:b/>
                <w:bCs/>
                <w:sz w:val="24"/>
                <w:szCs w:val="24"/>
                <w:lang w:eastAsia="en-US"/>
              </w:rPr>
              <w:t xml:space="preserve">                                      Wykonawca:</w:t>
            </w:r>
          </w:p>
        </w:tc>
      </w:tr>
    </w:tbl>
    <w:p w:rsidR="005E02A9" w:rsidRDefault="005E02A9" w:rsidP="005E02A9">
      <w:pPr>
        <w:widowControl/>
        <w:suppressAutoHyphens w:val="0"/>
        <w:spacing w:after="0"/>
        <w:contextualSpacing/>
        <w:textAlignment w:val="auto"/>
        <w:rPr>
          <w:rFonts w:ascii="Cambria" w:eastAsia="Calibri" w:hAnsi="Cambria"/>
          <w:sz w:val="24"/>
          <w:szCs w:val="24"/>
          <w:lang w:eastAsia="en-US"/>
        </w:rPr>
      </w:pPr>
    </w:p>
    <w:p w:rsidR="003C7D1B" w:rsidRDefault="003C7D1B"/>
    <w:sectPr w:rsidR="003C7D1B" w:rsidSect="00E3734A">
      <w:headerReference w:type="default" r:id="rId8"/>
      <w:footerReference w:type="default" r:id="rId9"/>
      <w:pgSz w:w="11906" w:h="16838"/>
      <w:pgMar w:top="851" w:right="1274" w:bottom="1417" w:left="1417" w:header="284" w:footer="708" w:gutter="0"/>
      <w:cols w:space="708"/>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98B" w:rsidRDefault="0023398B">
      <w:pPr>
        <w:spacing w:after="0" w:line="240" w:lineRule="auto"/>
      </w:pPr>
      <w:r>
        <w:separator/>
      </w:r>
    </w:p>
  </w:endnote>
  <w:endnote w:type="continuationSeparator" w:id="0">
    <w:p w:rsidR="0023398B" w:rsidRDefault="002339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rlito">
    <w:charset w:val="EE"/>
    <w:family w:val="swiss"/>
    <w:pitch w:val="variable"/>
    <w:sig w:usb0="E10002FF" w:usb1="5000ECFF" w:usb2="00000009"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ArialNarrow">
    <w:altName w:val="Arial"/>
    <w:panose1 w:val="00000000000000000000"/>
    <w:charset w:val="00"/>
    <w:family w:val="roman"/>
    <w:notTrueType/>
    <w:pitch w:val="default"/>
    <w:sig w:usb0="00000000" w:usb1="00000000" w:usb2="00000000" w:usb3="00000000" w:csb0="00000000" w:csb1="00000000"/>
  </w:font>
  <w:font w:name="Open Sans">
    <w:charset w:val="00"/>
    <w:family w:val="swiss"/>
    <w:pitch w:val="variable"/>
    <w:sig w:usb0="E00002EF"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1116117"/>
      <w:docPartObj>
        <w:docPartGallery w:val="Page Numbers (Bottom of Page)"/>
        <w:docPartUnique/>
      </w:docPartObj>
    </w:sdtPr>
    <w:sdtContent>
      <w:p w:rsidR="0023398B" w:rsidRDefault="0023398B">
        <w:pPr>
          <w:pStyle w:val="Stopka"/>
          <w:jc w:val="right"/>
        </w:pPr>
        <w:fldSimple w:instr="PAGE   \* MERGEFORMAT">
          <w:r w:rsidR="009F3F04">
            <w:rPr>
              <w:noProof/>
            </w:rPr>
            <w:t>17</w:t>
          </w:r>
        </w:fldSimple>
      </w:p>
    </w:sdtContent>
  </w:sdt>
  <w:p w:rsidR="0023398B" w:rsidRDefault="0023398B">
    <w:pPr>
      <w:pStyle w:val="Stopka"/>
      <w:rPr>
        <w:rFonts w:ascii="Cambria" w:hAnsi="Cambria"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98B" w:rsidRDefault="0023398B">
      <w:pPr>
        <w:spacing w:after="0" w:line="240" w:lineRule="auto"/>
      </w:pPr>
      <w:r>
        <w:separator/>
      </w:r>
    </w:p>
  </w:footnote>
  <w:footnote w:type="continuationSeparator" w:id="0">
    <w:p w:rsidR="0023398B" w:rsidRDefault="002339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98B" w:rsidRPr="001701C9" w:rsidRDefault="0023398B">
    <w:pPr>
      <w:pStyle w:val="Nagwek"/>
      <w:spacing w:line="276" w:lineRule="auto"/>
      <w:jc w:val="center"/>
      <w:rPr>
        <w:rFonts w:ascii="Cambria" w:hAnsi="Cambria"/>
        <w:bCs/>
        <w:color w:val="000000"/>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A5DE4"/>
    <w:multiLevelType w:val="hybridMultilevel"/>
    <w:tmpl w:val="94B0C4DA"/>
    <w:lvl w:ilvl="0" w:tplc="1792BE5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29656E9"/>
    <w:multiLevelType w:val="multilevel"/>
    <w:tmpl w:val="D8E8E96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68834FA"/>
    <w:multiLevelType w:val="multilevel"/>
    <w:tmpl w:val="4B30E7AE"/>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858382C"/>
    <w:multiLevelType w:val="multilevel"/>
    <w:tmpl w:val="30382678"/>
    <w:lvl w:ilvl="0">
      <w:start w:val="1"/>
      <w:numFmt w:val="decimal"/>
      <w:lvlText w:val="%1."/>
      <w:lvlJc w:val="left"/>
      <w:pPr>
        <w:tabs>
          <w:tab w:val="num" w:pos="360"/>
        </w:tabs>
        <w:ind w:left="360" w:hanging="360"/>
      </w:pPr>
      <w:rPr>
        <w:rFonts w:ascii="Calibri" w:eastAsia="Symbol" w:hAnsi="Calibri" w:cs="Calibri" w:hint="default"/>
        <w:b w:val="0"/>
        <w:sz w:val="20"/>
        <w:szCs w:val="20"/>
        <w:lang w:val="pl-PL"/>
      </w:rPr>
    </w:lvl>
    <w:lvl w:ilvl="1">
      <w:start w:val="1"/>
      <w:numFmt w:val="decimal"/>
      <w:lvlText w:val="%1.%2."/>
      <w:lvlJc w:val="left"/>
      <w:pPr>
        <w:tabs>
          <w:tab w:val="num" w:pos="792"/>
        </w:tabs>
        <w:ind w:left="792" w:hanging="432"/>
      </w:pPr>
      <w:rPr>
        <w:rFonts w:ascii="Calibri" w:eastAsia="Symbol" w:hAnsi="Calibri" w:cs="Calibri" w:hint="default"/>
        <w:b w:val="0"/>
        <w:sz w:val="20"/>
        <w:szCs w:val="20"/>
        <w:lang w:val="pl-PL"/>
      </w:rPr>
    </w:lvl>
    <w:lvl w:ilvl="2">
      <w:start w:val="1"/>
      <w:numFmt w:val="lowerLetter"/>
      <w:lvlText w:val="%3. "/>
      <w:lvlJc w:val="left"/>
      <w:pPr>
        <w:tabs>
          <w:tab w:val="num" w:pos="1224"/>
        </w:tabs>
        <w:ind w:left="1224" w:hanging="504"/>
      </w:pPr>
      <w:rPr>
        <w:rFonts w:ascii="Arial" w:eastAsia="Wingdings" w:hAnsi="Arial" w:cs="Arial" w:hint="default"/>
        <w:b w:val="0"/>
        <w:sz w:val="20"/>
        <w:szCs w:val="16"/>
        <w:lang w:val="pl-PL"/>
      </w:rPr>
    </w:lvl>
    <w:lvl w:ilvl="3">
      <w:start w:val="1"/>
      <w:numFmt w:val="bullet"/>
      <w:lvlText w:val=""/>
      <w:lvlJc w:val="left"/>
      <w:pPr>
        <w:tabs>
          <w:tab w:val="num" w:pos="1728"/>
        </w:tabs>
        <w:ind w:left="1588" w:hanging="508"/>
      </w:pPr>
      <w:rPr>
        <w:rFonts w:ascii="Symbol" w:hAnsi="Symbol" w:hint="default"/>
        <w:b w:val="0"/>
        <w:color w:val="auto"/>
        <w:sz w:val="18"/>
        <w:szCs w:val="24"/>
        <w:lang w:val="pl-PL"/>
      </w:rPr>
    </w:lvl>
    <w:lvl w:ilvl="4">
      <w:start w:val="1"/>
      <w:numFmt w:val="bullet"/>
      <w:lvlText w:val="▫"/>
      <w:lvlJc w:val="left"/>
      <w:pPr>
        <w:tabs>
          <w:tab w:val="num" w:pos="2232"/>
        </w:tabs>
        <w:ind w:left="2232" w:hanging="792"/>
      </w:pPr>
      <w:rPr>
        <w:rFonts w:ascii="Microsoft Sans Serif" w:hAnsi="Microsoft Sans Serif" w:cs="Courier New" w:hint="default"/>
        <w:sz w:val="24"/>
        <w:szCs w:val="24"/>
        <w:lang w:val="pl-PL"/>
      </w:rPr>
    </w:lvl>
    <w:lvl w:ilvl="5">
      <w:start w:val="1"/>
      <w:numFmt w:val="decimal"/>
      <w:lvlText w:val="%1.%2.%3.%4.%5.%6."/>
      <w:lvlJc w:val="left"/>
      <w:pPr>
        <w:tabs>
          <w:tab w:val="num" w:pos="2736"/>
        </w:tabs>
        <w:ind w:left="2736" w:hanging="936"/>
      </w:pPr>
      <w:rPr>
        <w:rFonts w:ascii="Wingdings" w:eastAsia="Wingdings" w:hAnsi="Wingdings" w:cs="Wingdings" w:hint="default"/>
        <w:sz w:val="24"/>
        <w:szCs w:val="24"/>
        <w:lang w:val="pl-PL"/>
      </w:rPr>
    </w:lvl>
    <w:lvl w:ilvl="6">
      <w:start w:val="1"/>
      <w:numFmt w:val="bullet"/>
      <w:lvlText w:val=""/>
      <w:lvlJc w:val="left"/>
      <w:pPr>
        <w:tabs>
          <w:tab w:val="num" w:pos="3240"/>
        </w:tabs>
        <w:ind w:left="3240" w:hanging="1080"/>
      </w:pPr>
      <w:rPr>
        <w:rFonts w:ascii="Symbol" w:hAnsi="Symbol" w:cs="Symbol" w:hint="default"/>
        <w:sz w:val="24"/>
        <w:szCs w:val="24"/>
        <w:lang w:val="pl-PL"/>
      </w:rPr>
    </w:lvl>
    <w:lvl w:ilvl="7">
      <w:start w:val="1"/>
      <w:numFmt w:val="decimal"/>
      <w:lvlText w:val="%1.%2.%3.%4.%5.%6.%7.%8."/>
      <w:lvlJc w:val="left"/>
      <w:pPr>
        <w:tabs>
          <w:tab w:val="num" w:pos="3744"/>
        </w:tabs>
        <w:ind w:left="3744" w:hanging="1224"/>
      </w:pPr>
      <w:rPr>
        <w:rFonts w:ascii="Wingdings" w:eastAsia="Wingdings" w:hAnsi="Wingdings" w:cs="Wingdings" w:hint="default"/>
        <w:sz w:val="24"/>
        <w:szCs w:val="24"/>
        <w:lang w:val="pl-PL"/>
      </w:rPr>
    </w:lvl>
    <w:lvl w:ilvl="8">
      <w:start w:val="1"/>
      <w:numFmt w:val="decimal"/>
      <w:lvlText w:val="%1.%2.%3.%4.%5.%6.%7.%8.%9."/>
      <w:lvlJc w:val="left"/>
      <w:pPr>
        <w:tabs>
          <w:tab w:val="num" w:pos="4320"/>
        </w:tabs>
        <w:ind w:left="4320" w:hanging="1440"/>
      </w:pPr>
      <w:rPr>
        <w:rFonts w:ascii="Wingdings" w:eastAsia="Wingdings" w:hAnsi="Wingdings" w:cs="Wingdings" w:hint="default"/>
        <w:sz w:val="24"/>
        <w:szCs w:val="24"/>
        <w:lang w:val="pl-PL"/>
      </w:rPr>
    </w:lvl>
  </w:abstractNum>
  <w:abstractNum w:abstractNumId="4">
    <w:nsid w:val="08585420"/>
    <w:multiLevelType w:val="multilevel"/>
    <w:tmpl w:val="D9CC0F10"/>
    <w:lvl w:ilvl="0">
      <w:start w:val="1"/>
      <w:numFmt w:val="decimal"/>
      <w:lvlText w:val="%1)"/>
      <w:lvlJc w:val="left"/>
      <w:pPr>
        <w:tabs>
          <w:tab w:val="num" w:pos="850"/>
        </w:tabs>
        <w:ind w:left="850" w:hanging="283"/>
      </w:pPr>
      <w:rPr>
        <w:b/>
        <w:color w:val="auto"/>
      </w:rPr>
    </w:lvl>
    <w:lvl w:ilvl="1">
      <w:start w:val="1"/>
      <w:numFmt w:val="decimal"/>
      <w:lvlText w:val="%2)"/>
      <w:lvlJc w:val="left"/>
      <w:pPr>
        <w:tabs>
          <w:tab w:val="num" w:pos="2007"/>
        </w:tabs>
        <w:ind w:left="2007" w:hanging="360"/>
      </w:pPr>
      <w:rPr>
        <w:color w:val="auto"/>
      </w:rPr>
    </w:lvl>
    <w:lvl w:ilvl="2">
      <w:start w:val="1"/>
      <w:numFmt w:val="decimal"/>
      <w:lvlText w:val="%3)"/>
      <w:lvlJc w:val="left"/>
      <w:pPr>
        <w:tabs>
          <w:tab w:val="num" w:pos="2907"/>
        </w:tabs>
        <w:ind w:left="2907" w:hanging="360"/>
      </w:pPr>
    </w:lvl>
    <w:lvl w:ilvl="3">
      <w:start w:val="1"/>
      <w:numFmt w:val="decimal"/>
      <w:lvlText w:val="%4."/>
      <w:lvlJc w:val="left"/>
      <w:pPr>
        <w:tabs>
          <w:tab w:val="num" w:pos="3447"/>
        </w:tabs>
        <w:ind w:left="3447" w:hanging="360"/>
      </w:pPr>
    </w:lvl>
    <w:lvl w:ilvl="4">
      <w:start w:val="1"/>
      <w:numFmt w:val="decimal"/>
      <w:lvlText w:val="%5."/>
      <w:lvlJc w:val="left"/>
      <w:pPr>
        <w:tabs>
          <w:tab w:val="num" w:pos="4167"/>
        </w:tabs>
        <w:ind w:left="4167" w:hanging="360"/>
      </w:pPr>
    </w:lvl>
    <w:lvl w:ilvl="5">
      <w:start w:val="1"/>
      <w:numFmt w:val="decimal"/>
      <w:lvlText w:val="%6."/>
      <w:lvlJc w:val="left"/>
      <w:pPr>
        <w:tabs>
          <w:tab w:val="num" w:pos="4887"/>
        </w:tabs>
        <w:ind w:left="4887" w:hanging="360"/>
      </w:pPr>
    </w:lvl>
    <w:lvl w:ilvl="6">
      <w:start w:val="1"/>
      <w:numFmt w:val="decimal"/>
      <w:lvlText w:val="%7."/>
      <w:lvlJc w:val="left"/>
      <w:pPr>
        <w:tabs>
          <w:tab w:val="num" w:pos="5607"/>
        </w:tabs>
        <w:ind w:left="5607" w:hanging="360"/>
      </w:pPr>
    </w:lvl>
    <w:lvl w:ilvl="7">
      <w:start w:val="1"/>
      <w:numFmt w:val="decimal"/>
      <w:lvlText w:val="%8."/>
      <w:lvlJc w:val="left"/>
      <w:pPr>
        <w:tabs>
          <w:tab w:val="num" w:pos="6327"/>
        </w:tabs>
        <w:ind w:left="6327" w:hanging="360"/>
      </w:pPr>
    </w:lvl>
    <w:lvl w:ilvl="8">
      <w:start w:val="1"/>
      <w:numFmt w:val="decimal"/>
      <w:lvlText w:val="%9."/>
      <w:lvlJc w:val="left"/>
      <w:pPr>
        <w:tabs>
          <w:tab w:val="num" w:pos="7047"/>
        </w:tabs>
        <w:ind w:left="7047" w:hanging="360"/>
      </w:pPr>
    </w:lvl>
  </w:abstractNum>
  <w:abstractNum w:abstractNumId="5">
    <w:nsid w:val="0E404E53"/>
    <w:multiLevelType w:val="multilevel"/>
    <w:tmpl w:val="3B8265AA"/>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11E22CAA"/>
    <w:multiLevelType w:val="multilevel"/>
    <w:tmpl w:val="709C9B48"/>
    <w:lvl w:ilvl="0">
      <w:start w:val="1"/>
      <w:numFmt w:val="decimal"/>
      <w:lvlText w:val="%1."/>
      <w:lvlJc w:val="left"/>
      <w:pPr>
        <w:tabs>
          <w:tab w:val="num" w:pos="785"/>
        </w:tabs>
        <w:ind w:left="785" w:hanging="360"/>
      </w:pPr>
      <w:rPr>
        <w:rFonts w:ascii="Cambria" w:hAnsi="Cambria"/>
        <w:b/>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1617256D"/>
    <w:multiLevelType w:val="multilevel"/>
    <w:tmpl w:val="02C0E264"/>
    <w:lvl w:ilvl="0">
      <w:start w:val="1"/>
      <w:numFmt w:val="decimal"/>
      <w:lvlText w:val="%1."/>
      <w:lvlJc w:val="left"/>
      <w:pPr>
        <w:tabs>
          <w:tab w:val="num" w:pos="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17902127"/>
    <w:multiLevelType w:val="multilevel"/>
    <w:tmpl w:val="80CCB140"/>
    <w:lvl w:ilvl="0">
      <w:start w:val="1"/>
      <w:numFmt w:val="decimal"/>
      <w:lvlText w:val="%1."/>
      <w:lvlJc w:val="left"/>
      <w:pPr>
        <w:tabs>
          <w:tab w:val="num" w:pos="1277"/>
        </w:tabs>
        <w:ind w:left="2771" w:hanging="360"/>
      </w:pPr>
      <w:rPr>
        <w:rFonts w:cs="Times New Roman" w:hint="default"/>
        <w:b/>
        <w:i w:val="0"/>
        <w:iCs w:val="0"/>
        <w:sz w:val="24"/>
        <w:szCs w:val="24"/>
      </w:rPr>
    </w:lvl>
    <w:lvl w:ilvl="1">
      <w:start w:val="1"/>
      <w:numFmt w:val="decimal"/>
      <w:lvlText w:val="%2)"/>
      <w:lvlJc w:val="left"/>
      <w:pPr>
        <w:tabs>
          <w:tab w:val="num" w:pos="0"/>
        </w:tabs>
        <w:ind w:left="2084" w:hanging="360"/>
      </w:pPr>
      <w:rPr>
        <w:rFonts w:hint="default"/>
        <w:strike w:val="0"/>
        <w:dstrike w:val="0"/>
        <w:sz w:val="24"/>
        <w:szCs w:val="24"/>
      </w:rPr>
    </w:lvl>
    <w:lvl w:ilvl="2">
      <w:start w:val="1"/>
      <w:numFmt w:val="lowerRoman"/>
      <w:lvlText w:val="%3."/>
      <w:lvlJc w:val="right"/>
      <w:pPr>
        <w:tabs>
          <w:tab w:val="num" w:pos="0"/>
        </w:tabs>
        <w:ind w:left="2804" w:hanging="180"/>
      </w:pPr>
      <w:rPr>
        <w:rFonts w:hint="default"/>
      </w:rPr>
    </w:lvl>
    <w:lvl w:ilvl="3">
      <w:start w:val="1"/>
      <w:numFmt w:val="lowerLetter"/>
      <w:lvlText w:val="%4)"/>
      <w:lvlJc w:val="left"/>
      <w:pPr>
        <w:tabs>
          <w:tab w:val="num" w:pos="0"/>
        </w:tabs>
        <w:ind w:left="3524" w:hanging="360"/>
      </w:pPr>
      <w:rPr>
        <w:rFonts w:hint="default"/>
      </w:rPr>
    </w:lvl>
    <w:lvl w:ilvl="4">
      <w:start w:val="1"/>
      <w:numFmt w:val="lowerLetter"/>
      <w:lvlText w:val="%5."/>
      <w:lvlJc w:val="left"/>
      <w:pPr>
        <w:tabs>
          <w:tab w:val="num" w:pos="0"/>
        </w:tabs>
        <w:ind w:left="4244" w:hanging="360"/>
      </w:pPr>
      <w:rPr>
        <w:rFonts w:hint="default"/>
      </w:rPr>
    </w:lvl>
    <w:lvl w:ilvl="5">
      <w:start w:val="1"/>
      <w:numFmt w:val="lowerRoman"/>
      <w:lvlText w:val="%6."/>
      <w:lvlJc w:val="right"/>
      <w:pPr>
        <w:tabs>
          <w:tab w:val="num" w:pos="0"/>
        </w:tabs>
        <w:ind w:left="4964" w:hanging="180"/>
      </w:pPr>
      <w:rPr>
        <w:rFonts w:hint="default"/>
      </w:rPr>
    </w:lvl>
    <w:lvl w:ilvl="6">
      <w:start w:val="1"/>
      <w:numFmt w:val="decimal"/>
      <w:lvlText w:val="%7."/>
      <w:lvlJc w:val="left"/>
      <w:pPr>
        <w:tabs>
          <w:tab w:val="num" w:pos="0"/>
        </w:tabs>
        <w:ind w:left="5684" w:hanging="360"/>
      </w:pPr>
      <w:rPr>
        <w:rFonts w:hint="default"/>
      </w:rPr>
    </w:lvl>
    <w:lvl w:ilvl="7">
      <w:start w:val="1"/>
      <w:numFmt w:val="lowerLetter"/>
      <w:lvlText w:val="%8."/>
      <w:lvlJc w:val="left"/>
      <w:pPr>
        <w:tabs>
          <w:tab w:val="num" w:pos="0"/>
        </w:tabs>
        <w:ind w:left="6404" w:hanging="360"/>
      </w:pPr>
      <w:rPr>
        <w:rFonts w:hint="default"/>
      </w:rPr>
    </w:lvl>
    <w:lvl w:ilvl="8">
      <w:start w:val="1"/>
      <w:numFmt w:val="lowerRoman"/>
      <w:lvlText w:val="%9."/>
      <w:lvlJc w:val="right"/>
      <w:pPr>
        <w:tabs>
          <w:tab w:val="num" w:pos="0"/>
        </w:tabs>
        <w:ind w:left="7124" w:hanging="180"/>
      </w:pPr>
      <w:rPr>
        <w:rFonts w:hint="default"/>
      </w:rPr>
    </w:lvl>
  </w:abstractNum>
  <w:abstractNum w:abstractNumId="9">
    <w:nsid w:val="1B4D0F12"/>
    <w:multiLevelType w:val="multilevel"/>
    <w:tmpl w:val="B7DAA66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22204E00"/>
    <w:multiLevelType w:val="multilevel"/>
    <w:tmpl w:val="57746B1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26E14382"/>
    <w:multiLevelType w:val="multilevel"/>
    <w:tmpl w:val="14264C3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297C3F2C"/>
    <w:multiLevelType w:val="multilevel"/>
    <w:tmpl w:val="731C9CE4"/>
    <w:lvl w:ilvl="0">
      <w:start w:val="12"/>
      <w:numFmt w:val="decimal"/>
      <w:lvlText w:val="%1."/>
      <w:lvlJc w:val="left"/>
      <w:pPr>
        <w:tabs>
          <w:tab w:val="num" w:pos="1440"/>
        </w:tabs>
        <w:ind w:left="1440" w:hanging="360"/>
      </w:pPr>
      <w:rPr>
        <w:rFonts w:hint="default"/>
        <w:b/>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3">
    <w:nsid w:val="2AC160B8"/>
    <w:multiLevelType w:val="hybridMultilevel"/>
    <w:tmpl w:val="7CBA8608"/>
    <w:lvl w:ilvl="0" w:tplc="3FFACDB4">
      <w:start w:val="1"/>
      <w:numFmt w:val="decimal"/>
      <w:lvlText w:val="%1."/>
      <w:lvlJc w:val="left"/>
      <w:pPr>
        <w:ind w:left="459" w:hanging="284"/>
      </w:pPr>
      <w:rPr>
        <w:rFonts w:ascii="Cambria" w:eastAsia="Carlito" w:hAnsi="Cambria" w:cs="Carlito" w:hint="default"/>
        <w:b/>
        <w:w w:val="100"/>
        <w:sz w:val="24"/>
        <w:szCs w:val="24"/>
        <w:lang w:val="pl-PL" w:eastAsia="en-US" w:bidi="ar-SA"/>
      </w:rPr>
    </w:lvl>
    <w:lvl w:ilvl="1" w:tplc="3C76F8CC">
      <w:numFmt w:val="bullet"/>
      <w:lvlText w:val="•"/>
      <w:lvlJc w:val="left"/>
      <w:pPr>
        <w:ind w:left="1364" w:hanging="284"/>
      </w:pPr>
      <w:rPr>
        <w:rFonts w:hint="default"/>
        <w:lang w:val="pl-PL" w:eastAsia="en-US" w:bidi="ar-SA"/>
      </w:rPr>
    </w:lvl>
    <w:lvl w:ilvl="2" w:tplc="378A336C">
      <w:numFmt w:val="bullet"/>
      <w:lvlText w:val="•"/>
      <w:lvlJc w:val="left"/>
      <w:pPr>
        <w:ind w:left="2269" w:hanging="284"/>
      </w:pPr>
      <w:rPr>
        <w:rFonts w:hint="default"/>
        <w:lang w:val="pl-PL" w:eastAsia="en-US" w:bidi="ar-SA"/>
      </w:rPr>
    </w:lvl>
    <w:lvl w:ilvl="3" w:tplc="0C6E396E">
      <w:numFmt w:val="bullet"/>
      <w:lvlText w:val="•"/>
      <w:lvlJc w:val="left"/>
      <w:pPr>
        <w:ind w:left="3173" w:hanging="284"/>
      </w:pPr>
      <w:rPr>
        <w:rFonts w:hint="default"/>
        <w:lang w:val="pl-PL" w:eastAsia="en-US" w:bidi="ar-SA"/>
      </w:rPr>
    </w:lvl>
    <w:lvl w:ilvl="4" w:tplc="AA12EC42">
      <w:numFmt w:val="bullet"/>
      <w:lvlText w:val="•"/>
      <w:lvlJc w:val="left"/>
      <w:pPr>
        <w:ind w:left="4078" w:hanging="284"/>
      </w:pPr>
      <w:rPr>
        <w:rFonts w:hint="default"/>
        <w:lang w:val="pl-PL" w:eastAsia="en-US" w:bidi="ar-SA"/>
      </w:rPr>
    </w:lvl>
    <w:lvl w:ilvl="5" w:tplc="54A6CACE">
      <w:numFmt w:val="bullet"/>
      <w:lvlText w:val="•"/>
      <w:lvlJc w:val="left"/>
      <w:pPr>
        <w:ind w:left="4983" w:hanging="284"/>
      </w:pPr>
      <w:rPr>
        <w:rFonts w:hint="default"/>
        <w:lang w:val="pl-PL" w:eastAsia="en-US" w:bidi="ar-SA"/>
      </w:rPr>
    </w:lvl>
    <w:lvl w:ilvl="6" w:tplc="B4444C9E">
      <w:numFmt w:val="bullet"/>
      <w:lvlText w:val="•"/>
      <w:lvlJc w:val="left"/>
      <w:pPr>
        <w:ind w:left="5887" w:hanging="284"/>
      </w:pPr>
      <w:rPr>
        <w:rFonts w:hint="default"/>
        <w:lang w:val="pl-PL" w:eastAsia="en-US" w:bidi="ar-SA"/>
      </w:rPr>
    </w:lvl>
    <w:lvl w:ilvl="7" w:tplc="DFBA69FC">
      <w:numFmt w:val="bullet"/>
      <w:lvlText w:val="•"/>
      <w:lvlJc w:val="left"/>
      <w:pPr>
        <w:ind w:left="6792" w:hanging="284"/>
      </w:pPr>
      <w:rPr>
        <w:rFonts w:hint="default"/>
        <w:lang w:val="pl-PL" w:eastAsia="en-US" w:bidi="ar-SA"/>
      </w:rPr>
    </w:lvl>
    <w:lvl w:ilvl="8" w:tplc="7110FD4A">
      <w:numFmt w:val="bullet"/>
      <w:lvlText w:val="•"/>
      <w:lvlJc w:val="left"/>
      <w:pPr>
        <w:ind w:left="7697" w:hanging="284"/>
      </w:pPr>
      <w:rPr>
        <w:rFonts w:hint="default"/>
        <w:lang w:val="pl-PL" w:eastAsia="en-US" w:bidi="ar-SA"/>
      </w:rPr>
    </w:lvl>
  </w:abstractNum>
  <w:abstractNum w:abstractNumId="14">
    <w:nsid w:val="2B243377"/>
    <w:multiLevelType w:val="multilevel"/>
    <w:tmpl w:val="4EA2361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2C2E16D8"/>
    <w:multiLevelType w:val="multilevel"/>
    <w:tmpl w:val="406CC3EC"/>
    <w:lvl w:ilvl="0">
      <w:start w:val="1"/>
      <w:numFmt w:val="decimal"/>
      <w:lvlText w:val="%1)"/>
      <w:lvlJc w:val="left"/>
      <w:pPr>
        <w:tabs>
          <w:tab w:val="num" w:pos="0"/>
        </w:tabs>
        <w:ind w:left="644" w:hanging="360"/>
      </w:pPr>
      <w:rPr>
        <w:b w:val="0"/>
        <w:strike w:val="0"/>
        <w:dstrike w:val="0"/>
      </w:rPr>
    </w:lvl>
    <w:lvl w:ilvl="1">
      <w:start w:val="1"/>
      <w:numFmt w:val="decimal"/>
      <w:lvlText w:val="%2)"/>
      <w:lvlJc w:val="left"/>
      <w:pPr>
        <w:tabs>
          <w:tab w:val="num" w:pos="-1953"/>
        </w:tabs>
        <w:ind w:left="927" w:hanging="360"/>
      </w:pPr>
      <w:rPr>
        <w:b/>
      </w:rPr>
    </w:lvl>
    <w:lvl w:ilvl="2">
      <w:start w:val="1"/>
      <w:numFmt w:val="decimal"/>
      <w:lvlText w:val="%3."/>
      <w:lvlJc w:val="left"/>
      <w:pPr>
        <w:tabs>
          <w:tab w:val="num" w:pos="0"/>
        </w:tabs>
        <w:ind w:left="360" w:hanging="360"/>
      </w:pPr>
      <w:rPr>
        <w:b/>
      </w:rPr>
    </w:lvl>
    <w:lvl w:ilvl="3">
      <w:start w:val="1"/>
      <w:numFmt w:val="lowerLetter"/>
      <w:lvlText w:val="(%4)"/>
      <w:lvlJc w:val="left"/>
      <w:pPr>
        <w:tabs>
          <w:tab w:val="num" w:pos="0"/>
        </w:tabs>
        <w:ind w:left="3100" w:hanging="580"/>
      </w:pPr>
    </w:lvl>
    <w:lvl w:ilvl="4">
      <w:start w:val="1"/>
      <w:numFmt w:val="lowerLetter"/>
      <w:lvlText w:val="%5)"/>
      <w:lvlJc w:val="left"/>
      <w:pPr>
        <w:tabs>
          <w:tab w:val="num" w:pos="-2532"/>
        </w:tabs>
        <w:ind w:left="1068"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nsid w:val="2E110F88"/>
    <w:multiLevelType w:val="multilevel"/>
    <w:tmpl w:val="ED0A290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3328533B"/>
    <w:multiLevelType w:val="multilevel"/>
    <w:tmpl w:val="BDA87004"/>
    <w:lvl w:ilvl="0">
      <w:start w:val="1"/>
      <w:numFmt w:val="decimal"/>
      <w:lvlText w:val="%1)"/>
      <w:lvlJc w:val="left"/>
      <w:pPr>
        <w:tabs>
          <w:tab w:val="num" w:pos="850"/>
        </w:tabs>
        <w:ind w:left="850" w:hanging="283"/>
      </w:pPr>
      <w:rPr>
        <w:b/>
        <w:color w:val="auto"/>
      </w:rPr>
    </w:lvl>
    <w:lvl w:ilvl="1">
      <w:start w:val="1"/>
      <w:numFmt w:val="decimal"/>
      <w:lvlText w:val="%2)"/>
      <w:lvlJc w:val="left"/>
      <w:pPr>
        <w:tabs>
          <w:tab w:val="num" w:pos="2007"/>
        </w:tabs>
        <w:ind w:left="2007" w:hanging="360"/>
      </w:pPr>
      <w:rPr>
        <w:color w:val="auto"/>
      </w:rPr>
    </w:lvl>
    <w:lvl w:ilvl="2">
      <w:start w:val="1"/>
      <w:numFmt w:val="decimal"/>
      <w:lvlText w:val="%3)"/>
      <w:lvlJc w:val="left"/>
      <w:pPr>
        <w:tabs>
          <w:tab w:val="num" w:pos="2907"/>
        </w:tabs>
        <w:ind w:left="2907" w:hanging="360"/>
      </w:pPr>
    </w:lvl>
    <w:lvl w:ilvl="3">
      <w:start w:val="1"/>
      <w:numFmt w:val="decimal"/>
      <w:lvlText w:val="%4."/>
      <w:lvlJc w:val="left"/>
      <w:pPr>
        <w:tabs>
          <w:tab w:val="num" w:pos="3447"/>
        </w:tabs>
        <w:ind w:left="3447" w:hanging="360"/>
      </w:pPr>
    </w:lvl>
    <w:lvl w:ilvl="4">
      <w:start w:val="1"/>
      <w:numFmt w:val="decimal"/>
      <w:lvlText w:val="%5."/>
      <w:lvlJc w:val="left"/>
      <w:pPr>
        <w:tabs>
          <w:tab w:val="num" w:pos="4167"/>
        </w:tabs>
        <w:ind w:left="4167" w:hanging="360"/>
      </w:pPr>
    </w:lvl>
    <w:lvl w:ilvl="5">
      <w:start w:val="1"/>
      <w:numFmt w:val="decimal"/>
      <w:lvlText w:val="%6."/>
      <w:lvlJc w:val="left"/>
      <w:pPr>
        <w:tabs>
          <w:tab w:val="num" w:pos="4887"/>
        </w:tabs>
        <w:ind w:left="4887" w:hanging="360"/>
      </w:pPr>
    </w:lvl>
    <w:lvl w:ilvl="6">
      <w:start w:val="1"/>
      <w:numFmt w:val="decimal"/>
      <w:lvlText w:val="%7."/>
      <w:lvlJc w:val="left"/>
      <w:pPr>
        <w:tabs>
          <w:tab w:val="num" w:pos="5607"/>
        </w:tabs>
        <w:ind w:left="5607" w:hanging="360"/>
      </w:pPr>
    </w:lvl>
    <w:lvl w:ilvl="7">
      <w:start w:val="1"/>
      <w:numFmt w:val="decimal"/>
      <w:lvlText w:val="%8."/>
      <w:lvlJc w:val="left"/>
      <w:pPr>
        <w:tabs>
          <w:tab w:val="num" w:pos="6327"/>
        </w:tabs>
        <w:ind w:left="6327" w:hanging="360"/>
      </w:pPr>
    </w:lvl>
    <w:lvl w:ilvl="8">
      <w:start w:val="1"/>
      <w:numFmt w:val="decimal"/>
      <w:lvlText w:val="%9."/>
      <w:lvlJc w:val="left"/>
      <w:pPr>
        <w:tabs>
          <w:tab w:val="num" w:pos="7047"/>
        </w:tabs>
        <w:ind w:left="7047" w:hanging="360"/>
      </w:pPr>
    </w:lvl>
  </w:abstractNum>
  <w:abstractNum w:abstractNumId="18">
    <w:nsid w:val="36594204"/>
    <w:multiLevelType w:val="hybridMultilevel"/>
    <w:tmpl w:val="89120E60"/>
    <w:lvl w:ilvl="0" w:tplc="B5DE836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C135C8F"/>
    <w:multiLevelType w:val="multilevel"/>
    <w:tmpl w:val="80CCB140"/>
    <w:lvl w:ilvl="0">
      <w:start w:val="1"/>
      <w:numFmt w:val="decimal"/>
      <w:lvlText w:val="%1."/>
      <w:lvlJc w:val="left"/>
      <w:pPr>
        <w:tabs>
          <w:tab w:val="num" w:pos="1277"/>
        </w:tabs>
        <w:ind w:left="2771" w:hanging="360"/>
      </w:pPr>
      <w:rPr>
        <w:rFonts w:cs="Times New Roman" w:hint="default"/>
        <w:b/>
        <w:i w:val="0"/>
        <w:iCs w:val="0"/>
        <w:sz w:val="24"/>
        <w:szCs w:val="24"/>
      </w:rPr>
    </w:lvl>
    <w:lvl w:ilvl="1">
      <w:start w:val="1"/>
      <w:numFmt w:val="decimal"/>
      <w:lvlText w:val="%2)"/>
      <w:lvlJc w:val="left"/>
      <w:pPr>
        <w:tabs>
          <w:tab w:val="num" w:pos="0"/>
        </w:tabs>
        <w:ind w:left="2084" w:hanging="360"/>
      </w:pPr>
      <w:rPr>
        <w:rFonts w:hint="default"/>
        <w:strike w:val="0"/>
        <w:dstrike w:val="0"/>
        <w:sz w:val="24"/>
        <w:szCs w:val="24"/>
      </w:rPr>
    </w:lvl>
    <w:lvl w:ilvl="2">
      <w:start w:val="1"/>
      <w:numFmt w:val="lowerRoman"/>
      <w:lvlText w:val="%3."/>
      <w:lvlJc w:val="right"/>
      <w:pPr>
        <w:tabs>
          <w:tab w:val="num" w:pos="0"/>
        </w:tabs>
        <w:ind w:left="2804" w:hanging="180"/>
      </w:pPr>
      <w:rPr>
        <w:rFonts w:hint="default"/>
      </w:rPr>
    </w:lvl>
    <w:lvl w:ilvl="3">
      <w:start w:val="1"/>
      <w:numFmt w:val="lowerLetter"/>
      <w:lvlText w:val="%4)"/>
      <w:lvlJc w:val="left"/>
      <w:pPr>
        <w:tabs>
          <w:tab w:val="num" w:pos="0"/>
        </w:tabs>
        <w:ind w:left="3524" w:hanging="360"/>
      </w:pPr>
      <w:rPr>
        <w:rFonts w:hint="default"/>
      </w:rPr>
    </w:lvl>
    <w:lvl w:ilvl="4">
      <w:start w:val="1"/>
      <w:numFmt w:val="lowerLetter"/>
      <w:lvlText w:val="%5."/>
      <w:lvlJc w:val="left"/>
      <w:pPr>
        <w:tabs>
          <w:tab w:val="num" w:pos="0"/>
        </w:tabs>
        <w:ind w:left="4244" w:hanging="360"/>
      </w:pPr>
      <w:rPr>
        <w:rFonts w:hint="default"/>
      </w:rPr>
    </w:lvl>
    <w:lvl w:ilvl="5">
      <w:start w:val="1"/>
      <w:numFmt w:val="lowerRoman"/>
      <w:lvlText w:val="%6."/>
      <w:lvlJc w:val="right"/>
      <w:pPr>
        <w:tabs>
          <w:tab w:val="num" w:pos="0"/>
        </w:tabs>
        <w:ind w:left="4964" w:hanging="180"/>
      </w:pPr>
      <w:rPr>
        <w:rFonts w:hint="default"/>
      </w:rPr>
    </w:lvl>
    <w:lvl w:ilvl="6">
      <w:start w:val="1"/>
      <w:numFmt w:val="decimal"/>
      <w:lvlText w:val="%7."/>
      <w:lvlJc w:val="left"/>
      <w:pPr>
        <w:tabs>
          <w:tab w:val="num" w:pos="0"/>
        </w:tabs>
        <w:ind w:left="5684" w:hanging="360"/>
      </w:pPr>
      <w:rPr>
        <w:rFonts w:hint="default"/>
      </w:rPr>
    </w:lvl>
    <w:lvl w:ilvl="7">
      <w:start w:val="1"/>
      <w:numFmt w:val="lowerLetter"/>
      <w:lvlText w:val="%8."/>
      <w:lvlJc w:val="left"/>
      <w:pPr>
        <w:tabs>
          <w:tab w:val="num" w:pos="0"/>
        </w:tabs>
        <w:ind w:left="6404" w:hanging="360"/>
      </w:pPr>
      <w:rPr>
        <w:rFonts w:hint="default"/>
      </w:rPr>
    </w:lvl>
    <w:lvl w:ilvl="8">
      <w:start w:val="1"/>
      <w:numFmt w:val="lowerRoman"/>
      <w:lvlText w:val="%9."/>
      <w:lvlJc w:val="right"/>
      <w:pPr>
        <w:tabs>
          <w:tab w:val="num" w:pos="0"/>
        </w:tabs>
        <w:ind w:left="7124" w:hanging="180"/>
      </w:pPr>
      <w:rPr>
        <w:rFonts w:hint="default"/>
      </w:rPr>
    </w:lvl>
  </w:abstractNum>
  <w:abstractNum w:abstractNumId="20">
    <w:nsid w:val="414B14FF"/>
    <w:multiLevelType w:val="multilevel"/>
    <w:tmpl w:val="51189316"/>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41756F01"/>
    <w:multiLevelType w:val="multilevel"/>
    <w:tmpl w:val="B6E8507E"/>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446053DD"/>
    <w:multiLevelType w:val="multilevel"/>
    <w:tmpl w:val="075CAD12"/>
    <w:lvl w:ilvl="0">
      <w:start w:val="1"/>
      <w:numFmt w:val="decimal"/>
      <w:lvlText w:val="%1."/>
      <w:lvlJc w:val="left"/>
      <w:pPr>
        <w:tabs>
          <w:tab w:val="num" w:pos="1440"/>
        </w:tabs>
        <w:ind w:left="144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nsid w:val="44C57106"/>
    <w:multiLevelType w:val="multilevel"/>
    <w:tmpl w:val="8D7A2B1C"/>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462C3903"/>
    <w:multiLevelType w:val="multilevel"/>
    <w:tmpl w:val="B7E08C5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095"/>
        </w:tabs>
        <w:ind w:left="785"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464205E0"/>
    <w:multiLevelType w:val="multilevel"/>
    <w:tmpl w:val="65644BAC"/>
    <w:lvl w:ilvl="0">
      <w:start w:val="1"/>
      <w:numFmt w:val="decimal"/>
      <w:lvlText w:val="%1."/>
      <w:lvlJc w:val="left"/>
      <w:pPr>
        <w:tabs>
          <w:tab w:val="num" w:pos="0"/>
        </w:tabs>
        <w:ind w:left="502" w:hanging="360"/>
      </w:pPr>
      <w:rPr>
        <w:b/>
      </w:rPr>
    </w:lvl>
    <w:lvl w:ilvl="1">
      <w:start w:val="1"/>
      <w:numFmt w:val="decimal"/>
      <w:lvlText w:val="%2)"/>
      <w:lvlJc w:val="left"/>
      <w:pPr>
        <w:tabs>
          <w:tab w:val="num" w:pos="0"/>
        </w:tabs>
        <w:ind w:left="644" w:hanging="360"/>
      </w:pPr>
      <w:rPr>
        <w:b/>
        <w:strike w:val="0"/>
        <w:dstrike w:val="0"/>
        <w:color w:val="auto"/>
      </w:rPr>
    </w:lvl>
    <w:lvl w:ilvl="2">
      <w:start w:val="1"/>
      <w:numFmt w:val="decimal"/>
      <w:lvlText w:val="%3)"/>
      <w:lvlJc w:val="left"/>
      <w:pPr>
        <w:tabs>
          <w:tab w:val="num" w:pos="0"/>
        </w:tabs>
        <w:ind w:left="2340" w:hanging="360"/>
      </w:pPr>
    </w:lvl>
    <w:lvl w:ilvl="3">
      <w:start w:val="1"/>
      <w:numFmt w:val="lowerLetter"/>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48523161"/>
    <w:multiLevelType w:val="multilevel"/>
    <w:tmpl w:val="153C0504"/>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nsid w:val="51127897"/>
    <w:multiLevelType w:val="multilevel"/>
    <w:tmpl w:val="08D2CAC6"/>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1080" w:hanging="360"/>
      </w:pPr>
      <w:rPr>
        <w:b/>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nsid w:val="55C660F2"/>
    <w:multiLevelType w:val="multilevel"/>
    <w:tmpl w:val="FC1A04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nsid w:val="56E01858"/>
    <w:multiLevelType w:val="hybridMultilevel"/>
    <w:tmpl w:val="128CE2DA"/>
    <w:lvl w:ilvl="0" w:tplc="DEC4A8E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7B171C8"/>
    <w:multiLevelType w:val="multilevel"/>
    <w:tmpl w:val="AFA606EE"/>
    <w:lvl w:ilvl="0">
      <w:start w:val="1"/>
      <w:numFmt w:val="decimal"/>
      <w:lvlText w:val="%1)"/>
      <w:lvlJc w:val="left"/>
      <w:pPr>
        <w:tabs>
          <w:tab w:val="num" w:pos="0"/>
        </w:tabs>
        <w:ind w:left="2084" w:hanging="360"/>
      </w:pPr>
      <w:rPr>
        <w:strike w:val="0"/>
        <w:dstrike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nsid w:val="6BF73559"/>
    <w:multiLevelType w:val="multilevel"/>
    <w:tmpl w:val="80C6ACE4"/>
    <w:lvl w:ilvl="0">
      <w:start w:val="2"/>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nsid w:val="6D384E29"/>
    <w:multiLevelType w:val="multilevel"/>
    <w:tmpl w:val="7FD6D880"/>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nsid w:val="7082734A"/>
    <w:multiLevelType w:val="multilevel"/>
    <w:tmpl w:val="7B68BE02"/>
    <w:lvl w:ilvl="0">
      <w:start w:val="1"/>
      <w:numFmt w:val="decimal"/>
      <w:lvlText w:val="%1."/>
      <w:lvlJc w:val="left"/>
      <w:pPr>
        <w:tabs>
          <w:tab w:val="num" w:pos="720"/>
        </w:tabs>
        <w:ind w:left="720" w:hanging="360"/>
      </w:pPr>
    </w:lvl>
    <w:lvl w:ilvl="1">
      <w:start w:val="1"/>
      <w:numFmt w:val="lowerLetter"/>
      <w:lvlText w:val="%2)"/>
      <w:lvlJc w:val="left"/>
      <w:pPr>
        <w:tabs>
          <w:tab w:val="num" w:pos="757"/>
        </w:tabs>
        <w:ind w:left="757" w:hanging="397"/>
      </w:pPr>
    </w:lvl>
    <w:lvl w:ilvl="2">
      <w:start w:val="1"/>
      <w:numFmt w:val="decimal"/>
      <w:lvlText w:val="%3."/>
      <w:lvlJc w:val="left"/>
      <w:pPr>
        <w:tabs>
          <w:tab w:val="num" w:pos="737"/>
        </w:tabs>
        <w:ind w:left="737" w:hanging="283"/>
      </w:pPr>
      <w:rPr>
        <w:b/>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734F640F"/>
    <w:multiLevelType w:val="hybridMultilevel"/>
    <w:tmpl w:val="DD4C3A44"/>
    <w:lvl w:ilvl="0" w:tplc="A5BE130C">
      <w:start w:val="1"/>
      <w:numFmt w:val="decimal"/>
      <w:lvlText w:val="%1)"/>
      <w:lvlJc w:val="left"/>
      <w:pPr>
        <w:ind w:left="786" w:hanging="360"/>
      </w:pPr>
      <w:rPr>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nsid w:val="75EB19A7"/>
    <w:multiLevelType w:val="multilevel"/>
    <w:tmpl w:val="80CCB140"/>
    <w:lvl w:ilvl="0">
      <w:start w:val="1"/>
      <w:numFmt w:val="decimal"/>
      <w:lvlText w:val="%1."/>
      <w:lvlJc w:val="left"/>
      <w:pPr>
        <w:tabs>
          <w:tab w:val="num" w:pos="1277"/>
        </w:tabs>
        <w:ind w:left="2771" w:hanging="360"/>
      </w:pPr>
      <w:rPr>
        <w:rFonts w:cs="Times New Roman" w:hint="default"/>
        <w:b/>
        <w:i w:val="0"/>
        <w:iCs w:val="0"/>
        <w:sz w:val="24"/>
        <w:szCs w:val="24"/>
      </w:rPr>
    </w:lvl>
    <w:lvl w:ilvl="1">
      <w:start w:val="1"/>
      <w:numFmt w:val="decimal"/>
      <w:lvlText w:val="%2)"/>
      <w:lvlJc w:val="left"/>
      <w:pPr>
        <w:tabs>
          <w:tab w:val="num" w:pos="0"/>
        </w:tabs>
        <w:ind w:left="2084" w:hanging="360"/>
      </w:pPr>
      <w:rPr>
        <w:rFonts w:hint="default"/>
        <w:strike w:val="0"/>
        <w:dstrike w:val="0"/>
        <w:sz w:val="24"/>
        <w:szCs w:val="24"/>
      </w:rPr>
    </w:lvl>
    <w:lvl w:ilvl="2">
      <w:start w:val="1"/>
      <w:numFmt w:val="lowerRoman"/>
      <w:lvlText w:val="%3."/>
      <w:lvlJc w:val="right"/>
      <w:pPr>
        <w:tabs>
          <w:tab w:val="num" w:pos="0"/>
        </w:tabs>
        <w:ind w:left="2804" w:hanging="180"/>
      </w:pPr>
      <w:rPr>
        <w:rFonts w:hint="default"/>
      </w:rPr>
    </w:lvl>
    <w:lvl w:ilvl="3">
      <w:start w:val="1"/>
      <w:numFmt w:val="lowerLetter"/>
      <w:lvlText w:val="%4)"/>
      <w:lvlJc w:val="left"/>
      <w:pPr>
        <w:tabs>
          <w:tab w:val="num" w:pos="0"/>
        </w:tabs>
        <w:ind w:left="3524" w:hanging="360"/>
      </w:pPr>
      <w:rPr>
        <w:rFonts w:hint="default"/>
      </w:rPr>
    </w:lvl>
    <w:lvl w:ilvl="4">
      <w:start w:val="1"/>
      <w:numFmt w:val="lowerLetter"/>
      <w:lvlText w:val="%5."/>
      <w:lvlJc w:val="left"/>
      <w:pPr>
        <w:tabs>
          <w:tab w:val="num" w:pos="0"/>
        </w:tabs>
        <w:ind w:left="4244" w:hanging="360"/>
      </w:pPr>
      <w:rPr>
        <w:rFonts w:hint="default"/>
      </w:rPr>
    </w:lvl>
    <w:lvl w:ilvl="5">
      <w:start w:val="1"/>
      <w:numFmt w:val="lowerRoman"/>
      <w:lvlText w:val="%6."/>
      <w:lvlJc w:val="right"/>
      <w:pPr>
        <w:tabs>
          <w:tab w:val="num" w:pos="0"/>
        </w:tabs>
        <w:ind w:left="4964" w:hanging="180"/>
      </w:pPr>
      <w:rPr>
        <w:rFonts w:hint="default"/>
      </w:rPr>
    </w:lvl>
    <w:lvl w:ilvl="6">
      <w:start w:val="1"/>
      <w:numFmt w:val="decimal"/>
      <w:lvlText w:val="%7."/>
      <w:lvlJc w:val="left"/>
      <w:pPr>
        <w:tabs>
          <w:tab w:val="num" w:pos="0"/>
        </w:tabs>
        <w:ind w:left="5684" w:hanging="360"/>
      </w:pPr>
      <w:rPr>
        <w:rFonts w:hint="default"/>
      </w:rPr>
    </w:lvl>
    <w:lvl w:ilvl="7">
      <w:start w:val="1"/>
      <w:numFmt w:val="lowerLetter"/>
      <w:lvlText w:val="%8."/>
      <w:lvlJc w:val="left"/>
      <w:pPr>
        <w:tabs>
          <w:tab w:val="num" w:pos="0"/>
        </w:tabs>
        <w:ind w:left="6404" w:hanging="360"/>
      </w:pPr>
      <w:rPr>
        <w:rFonts w:hint="default"/>
      </w:rPr>
    </w:lvl>
    <w:lvl w:ilvl="8">
      <w:start w:val="1"/>
      <w:numFmt w:val="lowerRoman"/>
      <w:lvlText w:val="%9."/>
      <w:lvlJc w:val="right"/>
      <w:pPr>
        <w:tabs>
          <w:tab w:val="num" w:pos="0"/>
        </w:tabs>
        <w:ind w:left="7124" w:hanging="180"/>
      </w:pPr>
      <w:rPr>
        <w:rFonts w:hint="default"/>
      </w:rPr>
    </w:lvl>
  </w:abstractNum>
  <w:abstractNum w:abstractNumId="36">
    <w:nsid w:val="76F27BAF"/>
    <w:multiLevelType w:val="multilevel"/>
    <w:tmpl w:val="AE6CF5A8"/>
    <w:lvl w:ilvl="0">
      <w:start w:val="1"/>
      <w:numFmt w:val="decimal"/>
      <w:lvlText w:val="%1)"/>
      <w:lvlJc w:val="left"/>
      <w:pPr>
        <w:tabs>
          <w:tab w:val="num" w:pos="709"/>
        </w:tabs>
        <w:ind w:left="709" w:hanging="283"/>
      </w:pPr>
      <w:rPr>
        <w:b/>
        <w:color w:val="auto"/>
      </w:rPr>
    </w:lvl>
    <w:lvl w:ilvl="1">
      <w:start w:val="1"/>
      <w:numFmt w:val="lowerLetter"/>
      <w:lvlText w:val="%2)"/>
      <w:lvlJc w:val="left"/>
      <w:pPr>
        <w:tabs>
          <w:tab w:val="num" w:pos="-141"/>
        </w:tabs>
        <w:ind w:left="579" w:hanging="360"/>
      </w:pPr>
      <w:rPr>
        <w:color w:val="auto"/>
      </w:rPr>
    </w:lvl>
    <w:lvl w:ilvl="2">
      <w:start w:val="1"/>
      <w:numFmt w:val="decimal"/>
      <w:lvlText w:val="%3)"/>
      <w:lvlJc w:val="left"/>
      <w:pPr>
        <w:tabs>
          <w:tab w:val="num" w:pos="2766"/>
        </w:tabs>
        <w:ind w:left="2766" w:hanging="360"/>
      </w:pPr>
    </w:lvl>
    <w:lvl w:ilvl="3">
      <w:start w:val="1"/>
      <w:numFmt w:val="decimal"/>
      <w:lvlText w:val="%4."/>
      <w:lvlJc w:val="left"/>
      <w:pPr>
        <w:tabs>
          <w:tab w:val="num" w:pos="3306"/>
        </w:tabs>
        <w:ind w:left="3306" w:hanging="360"/>
      </w:pPr>
    </w:lvl>
    <w:lvl w:ilvl="4">
      <w:start w:val="1"/>
      <w:numFmt w:val="decimal"/>
      <w:lvlText w:val="%5."/>
      <w:lvlJc w:val="left"/>
      <w:pPr>
        <w:tabs>
          <w:tab w:val="num" w:pos="4026"/>
        </w:tabs>
        <w:ind w:left="4026" w:hanging="360"/>
      </w:pPr>
    </w:lvl>
    <w:lvl w:ilvl="5">
      <w:start w:val="1"/>
      <w:numFmt w:val="decimal"/>
      <w:lvlText w:val="%6."/>
      <w:lvlJc w:val="left"/>
      <w:pPr>
        <w:tabs>
          <w:tab w:val="num" w:pos="4746"/>
        </w:tabs>
        <w:ind w:left="4746" w:hanging="360"/>
      </w:pPr>
    </w:lvl>
    <w:lvl w:ilvl="6">
      <w:start w:val="1"/>
      <w:numFmt w:val="decimal"/>
      <w:lvlText w:val="%7."/>
      <w:lvlJc w:val="left"/>
      <w:pPr>
        <w:tabs>
          <w:tab w:val="num" w:pos="5466"/>
        </w:tabs>
        <w:ind w:left="5466" w:hanging="360"/>
      </w:pPr>
    </w:lvl>
    <w:lvl w:ilvl="7">
      <w:start w:val="1"/>
      <w:numFmt w:val="decimal"/>
      <w:lvlText w:val="%8."/>
      <w:lvlJc w:val="left"/>
      <w:pPr>
        <w:tabs>
          <w:tab w:val="num" w:pos="6186"/>
        </w:tabs>
        <w:ind w:left="6186" w:hanging="360"/>
      </w:pPr>
    </w:lvl>
    <w:lvl w:ilvl="8">
      <w:start w:val="1"/>
      <w:numFmt w:val="decimal"/>
      <w:lvlText w:val="%9."/>
      <w:lvlJc w:val="left"/>
      <w:pPr>
        <w:tabs>
          <w:tab w:val="num" w:pos="6906"/>
        </w:tabs>
        <w:ind w:left="6906" w:hanging="360"/>
      </w:pPr>
    </w:lvl>
  </w:abstractNum>
  <w:abstractNum w:abstractNumId="37">
    <w:nsid w:val="7714111D"/>
    <w:multiLevelType w:val="hybridMultilevel"/>
    <w:tmpl w:val="F1528CFE"/>
    <w:lvl w:ilvl="0" w:tplc="790C3BF6">
      <w:start w:val="1"/>
      <w:numFmt w:val="decimal"/>
      <w:lvlText w:val="%1)"/>
      <w:lvlJc w:val="left"/>
      <w:pPr>
        <w:ind w:left="1423" w:hanging="360"/>
      </w:pPr>
      <w:rPr>
        <w:b/>
      </w:rPr>
    </w:lvl>
    <w:lvl w:ilvl="1" w:tplc="04150019" w:tentative="1">
      <w:start w:val="1"/>
      <w:numFmt w:val="lowerLetter"/>
      <w:lvlText w:val="%2."/>
      <w:lvlJc w:val="left"/>
      <w:pPr>
        <w:ind w:left="2143" w:hanging="360"/>
      </w:pPr>
    </w:lvl>
    <w:lvl w:ilvl="2" w:tplc="0415001B" w:tentative="1">
      <w:start w:val="1"/>
      <w:numFmt w:val="lowerRoman"/>
      <w:lvlText w:val="%3."/>
      <w:lvlJc w:val="right"/>
      <w:pPr>
        <w:ind w:left="2863" w:hanging="180"/>
      </w:pPr>
    </w:lvl>
    <w:lvl w:ilvl="3" w:tplc="0415000F" w:tentative="1">
      <w:start w:val="1"/>
      <w:numFmt w:val="decimal"/>
      <w:lvlText w:val="%4."/>
      <w:lvlJc w:val="left"/>
      <w:pPr>
        <w:ind w:left="3583" w:hanging="360"/>
      </w:pPr>
    </w:lvl>
    <w:lvl w:ilvl="4" w:tplc="04150019" w:tentative="1">
      <w:start w:val="1"/>
      <w:numFmt w:val="lowerLetter"/>
      <w:lvlText w:val="%5."/>
      <w:lvlJc w:val="left"/>
      <w:pPr>
        <w:ind w:left="4303" w:hanging="360"/>
      </w:pPr>
    </w:lvl>
    <w:lvl w:ilvl="5" w:tplc="0415001B" w:tentative="1">
      <w:start w:val="1"/>
      <w:numFmt w:val="lowerRoman"/>
      <w:lvlText w:val="%6."/>
      <w:lvlJc w:val="right"/>
      <w:pPr>
        <w:ind w:left="5023" w:hanging="180"/>
      </w:pPr>
    </w:lvl>
    <w:lvl w:ilvl="6" w:tplc="0415000F" w:tentative="1">
      <w:start w:val="1"/>
      <w:numFmt w:val="decimal"/>
      <w:lvlText w:val="%7."/>
      <w:lvlJc w:val="left"/>
      <w:pPr>
        <w:ind w:left="5743" w:hanging="360"/>
      </w:pPr>
    </w:lvl>
    <w:lvl w:ilvl="7" w:tplc="04150019" w:tentative="1">
      <w:start w:val="1"/>
      <w:numFmt w:val="lowerLetter"/>
      <w:lvlText w:val="%8."/>
      <w:lvlJc w:val="left"/>
      <w:pPr>
        <w:ind w:left="6463" w:hanging="360"/>
      </w:pPr>
    </w:lvl>
    <w:lvl w:ilvl="8" w:tplc="0415001B" w:tentative="1">
      <w:start w:val="1"/>
      <w:numFmt w:val="lowerRoman"/>
      <w:lvlText w:val="%9."/>
      <w:lvlJc w:val="right"/>
      <w:pPr>
        <w:ind w:left="7183" w:hanging="180"/>
      </w:pPr>
    </w:lvl>
  </w:abstractNum>
  <w:abstractNum w:abstractNumId="38">
    <w:nsid w:val="7984201D"/>
    <w:multiLevelType w:val="multilevel"/>
    <w:tmpl w:val="80CCB140"/>
    <w:lvl w:ilvl="0">
      <w:start w:val="1"/>
      <w:numFmt w:val="decimal"/>
      <w:lvlText w:val="%1."/>
      <w:lvlJc w:val="left"/>
      <w:pPr>
        <w:tabs>
          <w:tab w:val="num" w:pos="1277"/>
        </w:tabs>
        <w:ind w:left="2771" w:hanging="360"/>
      </w:pPr>
      <w:rPr>
        <w:rFonts w:cs="Times New Roman" w:hint="default"/>
        <w:b/>
        <w:i w:val="0"/>
        <w:iCs w:val="0"/>
        <w:sz w:val="24"/>
        <w:szCs w:val="24"/>
      </w:rPr>
    </w:lvl>
    <w:lvl w:ilvl="1">
      <w:start w:val="1"/>
      <w:numFmt w:val="decimal"/>
      <w:lvlText w:val="%2)"/>
      <w:lvlJc w:val="left"/>
      <w:pPr>
        <w:tabs>
          <w:tab w:val="num" w:pos="0"/>
        </w:tabs>
        <w:ind w:left="2084" w:hanging="360"/>
      </w:pPr>
      <w:rPr>
        <w:rFonts w:hint="default"/>
        <w:strike w:val="0"/>
        <w:dstrike w:val="0"/>
        <w:sz w:val="24"/>
        <w:szCs w:val="24"/>
      </w:rPr>
    </w:lvl>
    <w:lvl w:ilvl="2">
      <w:start w:val="1"/>
      <w:numFmt w:val="lowerRoman"/>
      <w:lvlText w:val="%3."/>
      <w:lvlJc w:val="right"/>
      <w:pPr>
        <w:tabs>
          <w:tab w:val="num" w:pos="0"/>
        </w:tabs>
        <w:ind w:left="2804" w:hanging="180"/>
      </w:pPr>
      <w:rPr>
        <w:rFonts w:hint="default"/>
      </w:rPr>
    </w:lvl>
    <w:lvl w:ilvl="3">
      <w:start w:val="1"/>
      <w:numFmt w:val="lowerLetter"/>
      <w:lvlText w:val="%4)"/>
      <w:lvlJc w:val="left"/>
      <w:pPr>
        <w:tabs>
          <w:tab w:val="num" w:pos="0"/>
        </w:tabs>
        <w:ind w:left="3524" w:hanging="360"/>
      </w:pPr>
      <w:rPr>
        <w:rFonts w:hint="default"/>
      </w:rPr>
    </w:lvl>
    <w:lvl w:ilvl="4">
      <w:start w:val="1"/>
      <w:numFmt w:val="lowerLetter"/>
      <w:lvlText w:val="%5."/>
      <w:lvlJc w:val="left"/>
      <w:pPr>
        <w:tabs>
          <w:tab w:val="num" w:pos="0"/>
        </w:tabs>
        <w:ind w:left="4244" w:hanging="360"/>
      </w:pPr>
      <w:rPr>
        <w:rFonts w:hint="default"/>
      </w:rPr>
    </w:lvl>
    <w:lvl w:ilvl="5">
      <w:start w:val="1"/>
      <w:numFmt w:val="lowerRoman"/>
      <w:lvlText w:val="%6."/>
      <w:lvlJc w:val="right"/>
      <w:pPr>
        <w:tabs>
          <w:tab w:val="num" w:pos="0"/>
        </w:tabs>
        <w:ind w:left="4964" w:hanging="180"/>
      </w:pPr>
      <w:rPr>
        <w:rFonts w:hint="default"/>
      </w:rPr>
    </w:lvl>
    <w:lvl w:ilvl="6">
      <w:start w:val="1"/>
      <w:numFmt w:val="decimal"/>
      <w:lvlText w:val="%7."/>
      <w:lvlJc w:val="left"/>
      <w:pPr>
        <w:tabs>
          <w:tab w:val="num" w:pos="0"/>
        </w:tabs>
        <w:ind w:left="5684" w:hanging="360"/>
      </w:pPr>
      <w:rPr>
        <w:rFonts w:hint="default"/>
      </w:rPr>
    </w:lvl>
    <w:lvl w:ilvl="7">
      <w:start w:val="1"/>
      <w:numFmt w:val="lowerLetter"/>
      <w:lvlText w:val="%8."/>
      <w:lvlJc w:val="left"/>
      <w:pPr>
        <w:tabs>
          <w:tab w:val="num" w:pos="0"/>
        </w:tabs>
        <w:ind w:left="6404" w:hanging="360"/>
      </w:pPr>
      <w:rPr>
        <w:rFonts w:hint="default"/>
      </w:rPr>
    </w:lvl>
    <w:lvl w:ilvl="8">
      <w:start w:val="1"/>
      <w:numFmt w:val="lowerRoman"/>
      <w:lvlText w:val="%9."/>
      <w:lvlJc w:val="right"/>
      <w:pPr>
        <w:tabs>
          <w:tab w:val="num" w:pos="0"/>
        </w:tabs>
        <w:ind w:left="7124" w:hanging="180"/>
      </w:pPr>
      <w:rPr>
        <w:rFonts w:hint="default"/>
      </w:rPr>
    </w:lvl>
  </w:abstractNum>
  <w:abstractNum w:abstractNumId="39">
    <w:nsid w:val="7A903575"/>
    <w:multiLevelType w:val="multilevel"/>
    <w:tmpl w:val="5BB8320C"/>
    <w:lvl w:ilvl="0">
      <w:start w:val="1"/>
      <w:numFmt w:val="decimal"/>
      <w:lvlText w:val="%1)"/>
      <w:lvlJc w:val="left"/>
      <w:pPr>
        <w:tabs>
          <w:tab w:val="num" w:pos="0"/>
        </w:tabs>
        <w:ind w:left="1778"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nsid w:val="7C437ACA"/>
    <w:multiLevelType w:val="multilevel"/>
    <w:tmpl w:val="9112D9C4"/>
    <w:lvl w:ilvl="0">
      <w:start w:val="1"/>
      <w:numFmt w:val="decimal"/>
      <w:lvlText w:val="%1."/>
      <w:lvlJc w:val="left"/>
      <w:pPr>
        <w:tabs>
          <w:tab w:val="num" w:pos="1277"/>
        </w:tabs>
        <w:ind w:left="2771" w:hanging="360"/>
      </w:pPr>
      <w:rPr>
        <w:rFonts w:cs="Times New Roman"/>
        <w:b/>
        <w:i w:val="0"/>
        <w:iCs w:val="0"/>
        <w:sz w:val="24"/>
        <w:szCs w:val="24"/>
      </w:rPr>
    </w:lvl>
    <w:lvl w:ilvl="1">
      <w:start w:val="1"/>
      <w:numFmt w:val="decimal"/>
      <w:lvlText w:val="%2)"/>
      <w:lvlJc w:val="left"/>
      <w:pPr>
        <w:tabs>
          <w:tab w:val="num" w:pos="0"/>
        </w:tabs>
        <w:ind w:left="2084" w:hanging="360"/>
      </w:pPr>
      <w:rPr>
        <w:strike w:val="0"/>
        <w:dstrike w:val="0"/>
        <w:sz w:val="24"/>
        <w:szCs w:val="24"/>
      </w:rPr>
    </w:lvl>
    <w:lvl w:ilvl="2">
      <w:start w:val="1"/>
      <w:numFmt w:val="lowerRoman"/>
      <w:lvlText w:val="%3."/>
      <w:lvlJc w:val="right"/>
      <w:pPr>
        <w:tabs>
          <w:tab w:val="num" w:pos="0"/>
        </w:tabs>
        <w:ind w:left="2804" w:hanging="180"/>
      </w:pPr>
    </w:lvl>
    <w:lvl w:ilvl="3">
      <w:start w:val="1"/>
      <w:numFmt w:val="lowerLetter"/>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num w:numId="1">
    <w:abstractNumId w:val="40"/>
  </w:num>
  <w:num w:numId="2">
    <w:abstractNumId w:val="15"/>
  </w:num>
  <w:num w:numId="3">
    <w:abstractNumId w:val="17"/>
  </w:num>
  <w:num w:numId="4">
    <w:abstractNumId w:val="4"/>
  </w:num>
  <w:num w:numId="5">
    <w:abstractNumId w:val="22"/>
  </w:num>
  <w:num w:numId="6">
    <w:abstractNumId w:val="36"/>
  </w:num>
  <w:num w:numId="7">
    <w:abstractNumId w:val="31"/>
  </w:num>
  <w:num w:numId="8">
    <w:abstractNumId w:val="10"/>
  </w:num>
  <w:num w:numId="9">
    <w:abstractNumId w:val="20"/>
  </w:num>
  <w:num w:numId="10">
    <w:abstractNumId w:val="28"/>
  </w:num>
  <w:num w:numId="11">
    <w:abstractNumId w:val="33"/>
  </w:num>
  <w:num w:numId="12">
    <w:abstractNumId w:val="26"/>
  </w:num>
  <w:num w:numId="13">
    <w:abstractNumId w:val="7"/>
  </w:num>
  <w:num w:numId="14">
    <w:abstractNumId w:val="16"/>
  </w:num>
  <w:num w:numId="15">
    <w:abstractNumId w:val="2"/>
  </w:num>
  <w:num w:numId="16">
    <w:abstractNumId w:val="21"/>
  </w:num>
  <w:num w:numId="17">
    <w:abstractNumId w:val="23"/>
  </w:num>
  <w:num w:numId="18">
    <w:abstractNumId w:val="25"/>
  </w:num>
  <w:num w:numId="19">
    <w:abstractNumId w:val="39"/>
  </w:num>
  <w:num w:numId="20">
    <w:abstractNumId w:val="9"/>
  </w:num>
  <w:num w:numId="21">
    <w:abstractNumId w:val="24"/>
  </w:num>
  <w:num w:numId="22">
    <w:abstractNumId w:val="11"/>
  </w:num>
  <w:num w:numId="23">
    <w:abstractNumId w:val="1"/>
  </w:num>
  <w:num w:numId="24">
    <w:abstractNumId w:val="14"/>
  </w:num>
  <w:num w:numId="25">
    <w:abstractNumId w:val="30"/>
  </w:num>
  <w:num w:numId="26">
    <w:abstractNumId w:val="5"/>
    <w:lvlOverride w:ilvl="0">
      <w:startOverride w:val="1"/>
    </w:lvlOverride>
  </w:num>
  <w:num w:numId="27">
    <w:abstractNumId w:val="5"/>
  </w:num>
  <w:num w:numId="28">
    <w:abstractNumId w:val="27"/>
    <w:lvlOverride w:ilvl="0">
      <w:startOverride w:val="1"/>
    </w:lvlOverride>
  </w:num>
  <w:num w:numId="29">
    <w:abstractNumId w:val="27"/>
  </w:num>
  <w:num w:numId="30">
    <w:abstractNumId w:val="32"/>
  </w:num>
  <w:num w:numId="31">
    <w:abstractNumId w:val="6"/>
  </w:num>
  <w:num w:numId="32">
    <w:abstractNumId w:val="29"/>
  </w:num>
  <w:num w:numId="33">
    <w:abstractNumId w:val="18"/>
  </w:num>
  <w:num w:numId="34">
    <w:abstractNumId w:val="19"/>
  </w:num>
  <w:num w:numId="35">
    <w:abstractNumId w:val="8"/>
  </w:num>
  <w:num w:numId="36">
    <w:abstractNumId w:val="35"/>
  </w:num>
  <w:num w:numId="37">
    <w:abstractNumId w:val="38"/>
  </w:num>
  <w:num w:numId="38">
    <w:abstractNumId w:val="34"/>
  </w:num>
  <w:num w:numId="39">
    <w:abstractNumId w:val="37"/>
  </w:num>
  <w:num w:numId="40">
    <w:abstractNumId w:val="13"/>
  </w:num>
  <w:num w:numId="41">
    <w:abstractNumId w:val="0"/>
  </w:num>
  <w:num w:numId="42">
    <w:abstractNumId w:val="12"/>
  </w:num>
  <w:num w:numId="43">
    <w:abstractNumId w:val="3"/>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5E02A9"/>
    <w:rsid w:val="00036523"/>
    <w:rsid w:val="000C2478"/>
    <w:rsid w:val="00104BFD"/>
    <w:rsid w:val="0012236E"/>
    <w:rsid w:val="00172827"/>
    <w:rsid w:val="00184EC6"/>
    <w:rsid w:val="0021087C"/>
    <w:rsid w:val="00213D99"/>
    <w:rsid w:val="0023398B"/>
    <w:rsid w:val="0025470E"/>
    <w:rsid w:val="002803E9"/>
    <w:rsid w:val="00286F5B"/>
    <w:rsid w:val="002D2BD1"/>
    <w:rsid w:val="0032105F"/>
    <w:rsid w:val="00346A1D"/>
    <w:rsid w:val="0035339F"/>
    <w:rsid w:val="003632A3"/>
    <w:rsid w:val="003669A6"/>
    <w:rsid w:val="0039019C"/>
    <w:rsid w:val="003B163C"/>
    <w:rsid w:val="003C7D1B"/>
    <w:rsid w:val="00477A08"/>
    <w:rsid w:val="004848EF"/>
    <w:rsid w:val="004C5325"/>
    <w:rsid w:val="004D782F"/>
    <w:rsid w:val="005241A2"/>
    <w:rsid w:val="00531DF7"/>
    <w:rsid w:val="005331DE"/>
    <w:rsid w:val="00547A14"/>
    <w:rsid w:val="00550E5B"/>
    <w:rsid w:val="005E02A9"/>
    <w:rsid w:val="00661380"/>
    <w:rsid w:val="00682A94"/>
    <w:rsid w:val="006A4EF9"/>
    <w:rsid w:val="007A5F3D"/>
    <w:rsid w:val="00854D7B"/>
    <w:rsid w:val="008C7594"/>
    <w:rsid w:val="008D7B35"/>
    <w:rsid w:val="009260FD"/>
    <w:rsid w:val="00927EF9"/>
    <w:rsid w:val="00975D5C"/>
    <w:rsid w:val="009B3C95"/>
    <w:rsid w:val="009F3F04"/>
    <w:rsid w:val="009F7FDB"/>
    <w:rsid w:val="00A21CDA"/>
    <w:rsid w:val="00A2580D"/>
    <w:rsid w:val="00A8748D"/>
    <w:rsid w:val="00AC7BE2"/>
    <w:rsid w:val="00AD3972"/>
    <w:rsid w:val="00AD6F20"/>
    <w:rsid w:val="00AE1EF1"/>
    <w:rsid w:val="00B509A1"/>
    <w:rsid w:val="00BC0CA9"/>
    <w:rsid w:val="00D3361B"/>
    <w:rsid w:val="00D65DBF"/>
    <w:rsid w:val="00D760D4"/>
    <w:rsid w:val="00DC6852"/>
    <w:rsid w:val="00DD5194"/>
    <w:rsid w:val="00E3734A"/>
    <w:rsid w:val="00E626C1"/>
    <w:rsid w:val="00E777DD"/>
    <w:rsid w:val="00E878D3"/>
    <w:rsid w:val="00EC2BEF"/>
    <w:rsid w:val="00EE5DF4"/>
    <w:rsid w:val="00EF6518"/>
    <w:rsid w:val="00F265A7"/>
    <w:rsid w:val="00FB2FDA"/>
    <w:rsid w:val="00FB544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List Bullet 3"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qFormat="1"/>
    <w:lsdException w:name="Body Text Indent 2"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E02A9"/>
    <w:pPr>
      <w:widowControl w:val="0"/>
      <w:suppressAutoHyphens/>
      <w:jc w:val="both"/>
      <w:textAlignment w:val="baseline"/>
    </w:pPr>
    <w:rPr>
      <w:rFonts w:ascii="Times New Roman" w:eastAsia="Times New Roman" w:hAnsi="Times New Roman" w:cs="Calibri"/>
      <w:lang w:eastAsia="ar-SA"/>
    </w:rPr>
  </w:style>
  <w:style w:type="paragraph" w:styleId="Nagwek1">
    <w:name w:val="heading 1"/>
    <w:basedOn w:val="Normalny"/>
    <w:next w:val="Normalny"/>
    <w:link w:val="Nagwek1Znak"/>
    <w:uiPriority w:val="9"/>
    <w:qFormat/>
    <w:rsid w:val="005E02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5E02A9"/>
    <w:pPr>
      <w:keepNext/>
      <w:keepLines/>
      <w:widowControl/>
      <w:suppressAutoHyphens w:val="0"/>
      <w:spacing w:before="200" w:after="0"/>
      <w:jc w:val="left"/>
      <w:textAlignment w:val="auto"/>
      <w:outlineLvl w:val="1"/>
    </w:pPr>
    <w:rPr>
      <w:rFonts w:asciiTheme="majorHAnsi" w:eastAsiaTheme="majorEastAsia" w:hAnsiTheme="majorHAnsi" w:cstheme="majorBidi"/>
      <w:b/>
      <w:bCs/>
      <w:color w:val="4F81BD" w:themeColor="accent1"/>
      <w:sz w:val="26"/>
      <w:szCs w:val="26"/>
      <w:lang w:eastAsia="en-US"/>
    </w:rPr>
  </w:style>
  <w:style w:type="paragraph" w:styleId="Nagwek5">
    <w:name w:val="heading 5"/>
    <w:basedOn w:val="Normalny"/>
    <w:next w:val="Normalny"/>
    <w:link w:val="Nagwek5Znak"/>
    <w:uiPriority w:val="9"/>
    <w:qFormat/>
    <w:rsid w:val="005E02A9"/>
    <w:pPr>
      <w:keepNext/>
      <w:keepLines/>
      <w:widowControl/>
      <w:suppressAutoHyphens w:val="0"/>
      <w:spacing w:before="200" w:after="0"/>
      <w:jc w:val="left"/>
      <w:textAlignment w:val="auto"/>
      <w:outlineLvl w:val="4"/>
    </w:pPr>
    <w:rPr>
      <w:rFonts w:ascii="Calibri Light" w:hAnsi="Calibri Light" w:cs="Times New Roman"/>
      <w:color w:val="1F4D78"/>
      <w:sz w:val="20"/>
      <w:szCs w:val="20"/>
      <w:u w:color="000000"/>
      <w:lang w:val="de-DE" w:eastAsia="pl-PL"/>
    </w:rPr>
  </w:style>
  <w:style w:type="paragraph" w:styleId="Nagwek6">
    <w:name w:val="heading 6"/>
    <w:basedOn w:val="Normalny"/>
    <w:next w:val="Normalny"/>
    <w:link w:val="Nagwek6Znak"/>
    <w:uiPriority w:val="9"/>
    <w:qFormat/>
    <w:rsid w:val="005E02A9"/>
    <w:pPr>
      <w:keepNext/>
      <w:keepLines/>
      <w:widowControl/>
      <w:suppressAutoHyphens w:val="0"/>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02A9"/>
    <w:rPr>
      <w:rFonts w:asciiTheme="majorHAnsi" w:eastAsiaTheme="majorEastAsia" w:hAnsiTheme="majorHAnsi" w:cstheme="majorBidi"/>
      <w:b/>
      <w:bCs/>
      <w:color w:val="365F91" w:themeColor="accent1" w:themeShade="BF"/>
      <w:sz w:val="28"/>
      <w:szCs w:val="28"/>
      <w:lang w:eastAsia="ar-SA"/>
    </w:rPr>
  </w:style>
  <w:style w:type="character" w:customStyle="1" w:styleId="Nagwek2Znak">
    <w:name w:val="Nagłówek 2 Znak"/>
    <w:basedOn w:val="Domylnaczcionkaakapitu"/>
    <w:link w:val="Nagwek2"/>
    <w:uiPriority w:val="9"/>
    <w:rsid w:val="005E02A9"/>
    <w:rPr>
      <w:rFonts w:asciiTheme="majorHAnsi" w:eastAsiaTheme="majorEastAsia" w:hAnsiTheme="majorHAnsi" w:cstheme="majorBidi"/>
      <w:b/>
      <w:bCs/>
      <w:color w:val="4F81BD" w:themeColor="accent1"/>
      <w:sz w:val="26"/>
      <w:szCs w:val="26"/>
    </w:rPr>
  </w:style>
  <w:style w:type="character" w:customStyle="1" w:styleId="Nagwek5Znak">
    <w:name w:val="Nagłówek 5 Znak"/>
    <w:basedOn w:val="Domylnaczcionkaakapitu"/>
    <w:link w:val="Nagwek5"/>
    <w:uiPriority w:val="9"/>
    <w:qFormat/>
    <w:rsid w:val="005E02A9"/>
    <w:rPr>
      <w:rFonts w:ascii="Calibri Light" w:eastAsia="Times New Roman" w:hAnsi="Calibri Light" w:cs="Times New Roman"/>
      <w:color w:val="1F4D78"/>
      <w:sz w:val="20"/>
      <w:szCs w:val="20"/>
      <w:u w:color="000000"/>
      <w:lang w:val="de-DE" w:eastAsia="pl-PL"/>
    </w:rPr>
  </w:style>
  <w:style w:type="character" w:customStyle="1" w:styleId="Nagwek6Znak">
    <w:name w:val="Nagłówek 6 Znak"/>
    <w:basedOn w:val="Domylnaczcionkaakapitu"/>
    <w:link w:val="Nagwek6"/>
    <w:uiPriority w:val="9"/>
    <w:qFormat/>
    <w:rsid w:val="005E02A9"/>
    <w:rPr>
      <w:rFonts w:ascii="Calibri Light" w:eastAsia="Times New Roman" w:hAnsi="Calibri Light" w:cs="Times New Roman"/>
      <w:i/>
      <w:iCs/>
      <w:color w:val="1F4D78"/>
      <w:sz w:val="20"/>
      <w:szCs w:val="20"/>
      <w:u w:color="000000"/>
    </w:rPr>
  </w:style>
  <w:style w:type="character" w:customStyle="1" w:styleId="redniasiatka2Znak">
    <w:name w:val="Średnia siatka 2 Znak"/>
    <w:uiPriority w:val="99"/>
    <w:qFormat/>
    <w:rsid w:val="005E02A9"/>
    <w:rPr>
      <w:rFonts w:ascii="Calibri" w:eastAsia="Calibri" w:hAnsi="Calibri" w:cs="Times New Roman"/>
    </w:rPr>
  </w:style>
  <w:style w:type="character" w:customStyle="1" w:styleId="TekstpodstawowyZnak">
    <w:name w:val="Tekst podstawowy Znak"/>
    <w:basedOn w:val="Domylnaczcionkaakapitu"/>
    <w:link w:val="Tekstpodstawowy"/>
    <w:semiHidden/>
    <w:qFormat/>
    <w:rsid w:val="005E02A9"/>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qFormat/>
    <w:rsid w:val="005E02A9"/>
    <w:rPr>
      <w:rFonts w:ascii="Times New Roman" w:eastAsia="Calibri" w:hAnsi="Times New Roman" w:cs="Times New Roman"/>
      <w:sz w:val="20"/>
      <w:szCs w:val="20"/>
      <w:u w:color="000000"/>
      <w:lang w:eastAsia="en-GB"/>
    </w:rPr>
  </w:style>
  <w:style w:type="character" w:customStyle="1" w:styleId="Znakiprzypiswdolnych">
    <w:name w:val="Znaki przypisów dolnych"/>
    <w:qFormat/>
    <w:rsid w:val="005E02A9"/>
    <w:rPr>
      <w:vertAlign w:val="superscript"/>
    </w:rPr>
  </w:style>
  <w:style w:type="character" w:customStyle="1" w:styleId="Domylnaczcionkaakapitu1">
    <w:name w:val="Domyślna czcionka akapitu1"/>
    <w:qFormat/>
    <w:rsid w:val="005E02A9"/>
  </w:style>
  <w:style w:type="character" w:customStyle="1" w:styleId="Zakotwiczenieprzypisudolnego">
    <w:name w:val="Zakotwiczenie przypisu dolnego"/>
    <w:rsid w:val="005E02A9"/>
    <w:rPr>
      <w:vertAlign w:val="superscript"/>
    </w:rPr>
  </w:style>
  <w:style w:type="character" w:customStyle="1" w:styleId="FootnoteCharacters">
    <w:name w:val="Footnote Characters"/>
    <w:uiPriority w:val="99"/>
    <w:unhideWhenUsed/>
    <w:qFormat/>
    <w:rsid w:val="005E02A9"/>
    <w:rPr>
      <w:shd w:val="clear" w:color="auto" w:fill="auto"/>
      <w:vertAlign w:val="superscript"/>
    </w:rPr>
  </w:style>
  <w:style w:type="character" w:styleId="Odwoaniedokomentarza">
    <w:name w:val="annotation reference"/>
    <w:basedOn w:val="Domylnaczcionkaakapitu"/>
    <w:uiPriority w:val="99"/>
    <w:semiHidden/>
    <w:unhideWhenUsed/>
    <w:qFormat/>
    <w:rsid w:val="005E02A9"/>
    <w:rPr>
      <w:sz w:val="16"/>
      <w:szCs w:val="16"/>
    </w:rPr>
  </w:style>
  <w:style w:type="character" w:customStyle="1" w:styleId="TekstkomentarzaZnak">
    <w:name w:val="Tekst komentarza Znak"/>
    <w:basedOn w:val="Domylnaczcionkaakapitu"/>
    <w:link w:val="Tekstkomentarza"/>
    <w:uiPriority w:val="99"/>
    <w:qFormat/>
    <w:rsid w:val="005E02A9"/>
    <w:rPr>
      <w:rFonts w:ascii="Times New Roman" w:eastAsia="Times New Roman" w:hAnsi="Times New Roman" w:cs="Calibri"/>
      <w:sz w:val="20"/>
      <w:szCs w:val="20"/>
      <w:lang w:eastAsia="ar-SA"/>
    </w:rPr>
  </w:style>
  <w:style w:type="character" w:customStyle="1" w:styleId="TematkomentarzaZnak">
    <w:name w:val="Temat komentarza Znak"/>
    <w:basedOn w:val="TekstkomentarzaZnak"/>
    <w:link w:val="Tematkomentarza"/>
    <w:uiPriority w:val="99"/>
    <w:semiHidden/>
    <w:qFormat/>
    <w:rsid w:val="005E02A9"/>
    <w:rPr>
      <w:rFonts w:ascii="Times New Roman" w:eastAsia="Times New Roman" w:hAnsi="Times New Roman" w:cs="Calibri"/>
      <w:b/>
      <w:bCs/>
      <w:sz w:val="20"/>
      <w:szCs w:val="20"/>
      <w:lang w:eastAsia="ar-SA"/>
    </w:rPr>
  </w:style>
  <w:style w:type="character" w:customStyle="1" w:styleId="Jasnalistaakcent5Znak">
    <w:name w:val="Jasna lista — akcent 5 Znak"/>
    <w:link w:val="Jasnalistaakcent51"/>
    <w:uiPriority w:val="99"/>
    <w:qFormat/>
    <w:locked/>
    <w:rsid w:val="005E02A9"/>
    <w:rPr>
      <w:rFonts w:ascii="Times New Roman" w:eastAsia="Times New Roman" w:hAnsi="Times New Roman" w:cs="Times New Roman"/>
      <w:sz w:val="20"/>
      <w:szCs w:val="20"/>
      <w:lang w:eastAsia="ar-SA"/>
    </w:rPr>
  </w:style>
  <w:style w:type="character" w:customStyle="1" w:styleId="TekstpodstawowywcityZnak">
    <w:name w:val="Tekst podstawowy wcięty Znak"/>
    <w:basedOn w:val="Domylnaczcionkaakapitu"/>
    <w:link w:val="Tekstpodstawowywcity"/>
    <w:uiPriority w:val="99"/>
    <w:qFormat/>
    <w:rsid w:val="005E02A9"/>
    <w:rPr>
      <w:rFonts w:ascii="Times New Roman" w:eastAsia="Times New Roman" w:hAnsi="Times New Roman" w:cs="Calibri"/>
      <w:lang w:eastAsia="ar-SA"/>
    </w:rPr>
  </w:style>
  <w:style w:type="character" w:customStyle="1" w:styleId="apple-converted-space">
    <w:name w:val="apple-converted-space"/>
    <w:basedOn w:val="Domylnaczcionkaakapitu"/>
    <w:qFormat/>
    <w:rsid w:val="005E02A9"/>
  </w:style>
  <w:style w:type="character" w:customStyle="1" w:styleId="Tekstpodstawowywcity2Znak">
    <w:name w:val="Tekst podstawowy wcięty 2 Znak"/>
    <w:basedOn w:val="Domylnaczcionkaakapitu"/>
    <w:link w:val="Tekstpodstawowywcity2"/>
    <w:uiPriority w:val="99"/>
    <w:semiHidden/>
    <w:qFormat/>
    <w:rsid w:val="005E02A9"/>
    <w:rPr>
      <w:rFonts w:ascii="Times New Roman" w:eastAsia="Times New Roman" w:hAnsi="Times New Roman" w:cs="Calibri"/>
      <w:lang w:eastAsia="ar-SA"/>
    </w:rPr>
  </w:style>
  <w:style w:type="character" w:customStyle="1" w:styleId="Tekstpodstawowy2Znak">
    <w:name w:val="Tekst podstawowy 2 Znak"/>
    <w:basedOn w:val="Domylnaczcionkaakapitu"/>
    <w:link w:val="Tekstpodstawowy2"/>
    <w:uiPriority w:val="99"/>
    <w:semiHidden/>
    <w:qFormat/>
    <w:rsid w:val="005E02A9"/>
    <w:rPr>
      <w:rFonts w:ascii="Times New Roman" w:eastAsia="Times New Roman" w:hAnsi="Times New Roman" w:cs="Calibri"/>
      <w:lang w:eastAsia="ar-SA"/>
    </w:rPr>
  </w:style>
  <w:style w:type="character" w:customStyle="1" w:styleId="NagwekZnak">
    <w:name w:val="Nagłówek Znak"/>
    <w:basedOn w:val="Domylnaczcionkaakapitu"/>
    <w:link w:val="Nagwek"/>
    <w:uiPriority w:val="99"/>
    <w:qFormat/>
    <w:rsid w:val="005E02A9"/>
    <w:rPr>
      <w:rFonts w:ascii="Times New Roman" w:eastAsia="Times New Roman" w:hAnsi="Times New Roman" w:cs="Times New Roman"/>
      <w:sz w:val="20"/>
      <w:szCs w:val="20"/>
      <w:lang w:eastAsia="ar-SA"/>
    </w:rPr>
  </w:style>
  <w:style w:type="character" w:customStyle="1" w:styleId="StopkaZnak">
    <w:name w:val="Stopka Znak"/>
    <w:basedOn w:val="Domylnaczcionkaakapitu"/>
    <w:link w:val="Stopka"/>
    <w:uiPriority w:val="99"/>
    <w:qFormat/>
    <w:rsid w:val="005E02A9"/>
    <w:rPr>
      <w:rFonts w:ascii="Times New Roman" w:eastAsia="Times New Roman" w:hAnsi="Times New Roman" w:cs="Times New Roman"/>
      <w:sz w:val="20"/>
      <w:szCs w:val="20"/>
      <w:lang w:eastAsia="ar-SA"/>
    </w:rPr>
  </w:style>
  <w:style w:type="character" w:customStyle="1" w:styleId="ZwykytekstZnak">
    <w:name w:val="Zwykły tekst Znak"/>
    <w:basedOn w:val="Domylnaczcionkaakapitu"/>
    <w:link w:val="Zwykytekst"/>
    <w:qFormat/>
    <w:rsid w:val="005E02A9"/>
    <w:rPr>
      <w:rFonts w:ascii="Courier New" w:eastAsia="Times New Roman" w:hAnsi="Courier New" w:cs="Times New Roman"/>
      <w:sz w:val="20"/>
      <w:szCs w:val="20"/>
      <w:u w:color="000000"/>
      <w:lang w:val="de-DE" w:eastAsia="pl-PL"/>
    </w:rPr>
  </w:style>
  <w:style w:type="character" w:customStyle="1" w:styleId="TekstdymkaZnak">
    <w:name w:val="Tekst dymka Znak"/>
    <w:basedOn w:val="Domylnaczcionkaakapitu"/>
    <w:link w:val="Tekstdymka"/>
    <w:uiPriority w:val="99"/>
    <w:semiHidden/>
    <w:qFormat/>
    <w:rsid w:val="005E02A9"/>
    <w:rPr>
      <w:rFonts w:ascii="Tahoma" w:eastAsia="Times New Roman" w:hAnsi="Tahoma" w:cs="Times New Roman"/>
      <w:sz w:val="16"/>
      <w:szCs w:val="16"/>
      <w:lang w:eastAsia="ar-SA"/>
    </w:rPr>
  </w:style>
  <w:style w:type="character" w:customStyle="1" w:styleId="TekstprzypisukocowegoZnak">
    <w:name w:val="Tekst przypisu końcowego Znak"/>
    <w:basedOn w:val="Domylnaczcionkaakapitu"/>
    <w:link w:val="Tekstprzypisukocowego"/>
    <w:uiPriority w:val="99"/>
    <w:semiHidden/>
    <w:qFormat/>
    <w:rsid w:val="005E02A9"/>
    <w:rPr>
      <w:rFonts w:ascii="Times New Roman" w:eastAsia="Times New Roman" w:hAnsi="Times New Roman" w:cs="Times New Roman"/>
      <w:sz w:val="20"/>
      <w:szCs w:val="20"/>
      <w:lang w:eastAsia="ar-SA"/>
    </w:rPr>
  </w:style>
  <w:style w:type="character" w:customStyle="1" w:styleId="Zakotwiczenieprzypisukocowego">
    <w:name w:val="Zakotwiczenie przypisu końcowego"/>
    <w:rsid w:val="005E02A9"/>
    <w:rPr>
      <w:vertAlign w:val="superscript"/>
    </w:rPr>
  </w:style>
  <w:style w:type="character" w:customStyle="1" w:styleId="EndnoteCharacters">
    <w:name w:val="Endnote Characters"/>
    <w:uiPriority w:val="99"/>
    <w:semiHidden/>
    <w:unhideWhenUsed/>
    <w:qFormat/>
    <w:rsid w:val="005E02A9"/>
    <w:rPr>
      <w:vertAlign w:val="superscript"/>
    </w:rPr>
  </w:style>
  <w:style w:type="character" w:customStyle="1" w:styleId="czeinternetowe">
    <w:name w:val="Łącze internetowe"/>
    <w:rsid w:val="005E02A9"/>
    <w:rPr>
      <w:u w:val="single"/>
    </w:rPr>
  </w:style>
  <w:style w:type="character" w:customStyle="1" w:styleId="m8069290857866364993gmail-alb">
    <w:name w:val="m_8069290857866364993gmail-a_lb"/>
    <w:qFormat/>
    <w:rsid w:val="005E02A9"/>
  </w:style>
  <w:style w:type="character" w:customStyle="1" w:styleId="alb">
    <w:name w:val="a_lb"/>
    <w:basedOn w:val="Domylnaczcionkaakapitu"/>
    <w:qFormat/>
    <w:rsid w:val="005E02A9"/>
  </w:style>
  <w:style w:type="character" w:customStyle="1" w:styleId="Nierozpoznanawzmianka1">
    <w:name w:val="Nierozpoznana wzmianka1"/>
    <w:uiPriority w:val="50"/>
    <w:qFormat/>
    <w:rsid w:val="005E02A9"/>
    <w:rPr>
      <w:color w:val="605E5C"/>
      <w:shd w:val="clear" w:color="auto" w:fill="E1DFDD"/>
    </w:rPr>
  </w:style>
  <w:style w:type="character" w:customStyle="1" w:styleId="alb-s">
    <w:name w:val="a_lb-s"/>
    <w:basedOn w:val="Domylnaczcionkaakapitu"/>
    <w:qFormat/>
    <w:rsid w:val="005E02A9"/>
  </w:style>
  <w:style w:type="character" w:customStyle="1" w:styleId="HTML-wstpniesformatowanyZnak">
    <w:name w:val="HTML - wstępnie sformatowany Znak"/>
    <w:basedOn w:val="Domylnaczcionkaakapitu"/>
    <w:uiPriority w:val="99"/>
    <w:semiHidden/>
    <w:qFormat/>
    <w:rsid w:val="005E02A9"/>
    <w:rPr>
      <w:rFonts w:ascii="Courier New" w:eastAsia="Times New Roman" w:hAnsi="Courier New" w:cs="Courier New"/>
      <w:sz w:val="20"/>
      <w:szCs w:val="20"/>
      <w:lang w:eastAsia="pl-PL"/>
    </w:rPr>
  </w:style>
  <w:style w:type="character" w:styleId="Pogrubienie">
    <w:name w:val="Strong"/>
    <w:uiPriority w:val="22"/>
    <w:qFormat/>
    <w:rsid w:val="005E02A9"/>
    <w:rPr>
      <w:rFonts w:cs="Times New Roman"/>
      <w:b/>
    </w:rPr>
  </w:style>
  <w:style w:type="character" w:customStyle="1" w:styleId="Znakiprzypiswkocowych">
    <w:name w:val="Znaki przypisów końcowych"/>
    <w:qFormat/>
    <w:rsid w:val="005E02A9"/>
  </w:style>
  <w:style w:type="paragraph" w:styleId="Nagwek">
    <w:name w:val="header"/>
    <w:basedOn w:val="Normalny"/>
    <w:next w:val="Tekstpodstawowy"/>
    <w:link w:val="NagwekZnak"/>
    <w:uiPriority w:val="99"/>
    <w:unhideWhenUsed/>
    <w:rsid w:val="005E02A9"/>
    <w:pPr>
      <w:tabs>
        <w:tab w:val="center" w:pos="4536"/>
        <w:tab w:val="right" w:pos="9072"/>
      </w:tabs>
      <w:spacing w:after="0" w:line="240" w:lineRule="auto"/>
    </w:pPr>
    <w:rPr>
      <w:rFonts w:cs="Times New Roman"/>
      <w:sz w:val="20"/>
      <w:szCs w:val="20"/>
    </w:rPr>
  </w:style>
  <w:style w:type="character" w:customStyle="1" w:styleId="NagwekZnak1">
    <w:name w:val="Nagłówek Znak1"/>
    <w:basedOn w:val="Domylnaczcionkaakapitu"/>
    <w:uiPriority w:val="99"/>
    <w:semiHidden/>
    <w:rsid w:val="005E02A9"/>
    <w:rPr>
      <w:rFonts w:ascii="Times New Roman" w:eastAsia="Times New Roman" w:hAnsi="Times New Roman" w:cs="Calibri"/>
      <w:lang w:eastAsia="ar-SA"/>
    </w:rPr>
  </w:style>
  <w:style w:type="paragraph" w:styleId="Tekstpodstawowy">
    <w:name w:val="Body Text"/>
    <w:basedOn w:val="Normalny"/>
    <w:link w:val="TekstpodstawowyZnak"/>
    <w:semiHidden/>
    <w:rsid w:val="005E02A9"/>
    <w:pPr>
      <w:spacing w:after="120"/>
    </w:pPr>
    <w:rPr>
      <w:rFonts w:cs="Times New Roman"/>
      <w:sz w:val="20"/>
      <w:szCs w:val="20"/>
    </w:rPr>
  </w:style>
  <w:style w:type="character" w:customStyle="1" w:styleId="TekstpodstawowyZnak1">
    <w:name w:val="Tekst podstawowy Znak1"/>
    <w:basedOn w:val="Domylnaczcionkaakapitu"/>
    <w:uiPriority w:val="99"/>
    <w:semiHidden/>
    <w:rsid w:val="005E02A9"/>
    <w:rPr>
      <w:rFonts w:ascii="Times New Roman" w:eastAsia="Times New Roman" w:hAnsi="Times New Roman" w:cs="Calibri"/>
      <w:lang w:eastAsia="ar-SA"/>
    </w:rPr>
  </w:style>
  <w:style w:type="paragraph" w:styleId="Lista">
    <w:name w:val="List"/>
    <w:basedOn w:val="Normalny"/>
    <w:unhideWhenUsed/>
    <w:rsid w:val="005E02A9"/>
    <w:pPr>
      <w:widowControl/>
      <w:suppressAutoHyphens w:val="0"/>
      <w:spacing w:after="0" w:line="240" w:lineRule="auto"/>
      <w:ind w:left="283" w:hanging="283"/>
      <w:jc w:val="left"/>
      <w:textAlignment w:val="auto"/>
    </w:pPr>
    <w:rPr>
      <w:rFonts w:ascii="Arial" w:eastAsia="Calibri" w:hAnsi="Arial" w:cs="Times New Roman"/>
      <w:sz w:val="24"/>
      <w:szCs w:val="20"/>
      <w:u w:color="000000"/>
      <w:lang w:eastAsia="pl-PL"/>
    </w:rPr>
  </w:style>
  <w:style w:type="paragraph" w:styleId="Legenda">
    <w:name w:val="caption"/>
    <w:basedOn w:val="Normalny"/>
    <w:qFormat/>
    <w:rsid w:val="005E02A9"/>
    <w:pPr>
      <w:suppressLineNumbers/>
      <w:spacing w:before="120" w:after="120"/>
    </w:pPr>
    <w:rPr>
      <w:rFonts w:cs="Arial"/>
      <w:i/>
      <w:iCs/>
      <w:sz w:val="24"/>
      <w:szCs w:val="24"/>
    </w:rPr>
  </w:style>
  <w:style w:type="paragraph" w:customStyle="1" w:styleId="Indeks">
    <w:name w:val="Indeks"/>
    <w:basedOn w:val="Normalny"/>
    <w:qFormat/>
    <w:rsid w:val="005E02A9"/>
    <w:pPr>
      <w:suppressLineNumbers/>
    </w:pPr>
    <w:rPr>
      <w:rFonts w:cs="Arial"/>
    </w:rPr>
  </w:style>
  <w:style w:type="paragraph" w:customStyle="1" w:styleId="redniasiatka21">
    <w:name w:val="Średnia siatka 21"/>
    <w:uiPriority w:val="99"/>
    <w:qFormat/>
    <w:rsid w:val="005E02A9"/>
    <w:pPr>
      <w:suppressAutoHyphens/>
      <w:spacing w:after="0" w:line="240" w:lineRule="auto"/>
    </w:pPr>
    <w:rPr>
      <w:rFonts w:cs="Times New Roman"/>
    </w:rPr>
  </w:style>
  <w:style w:type="paragraph" w:customStyle="1" w:styleId="Default">
    <w:name w:val="Default"/>
    <w:uiPriority w:val="99"/>
    <w:qFormat/>
    <w:rsid w:val="005E02A9"/>
    <w:pPr>
      <w:suppressAutoHyphens/>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5E02A9"/>
    <w:pPr>
      <w:widowControl/>
      <w:suppressAutoHyphens w:val="0"/>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1">
    <w:name w:val="Tekst przypisu dolnego Znak1"/>
    <w:basedOn w:val="Domylnaczcionkaakapitu"/>
    <w:uiPriority w:val="99"/>
    <w:semiHidden/>
    <w:rsid w:val="005E02A9"/>
    <w:rPr>
      <w:rFonts w:ascii="Times New Roman" w:eastAsia="Times New Roman" w:hAnsi="Times New Roman" w:cs="Calibri"/>
      <w:sz w:val="20"/>
      <w:szCs w:val="20"/>
      <w:lang w:eastAsia="ar-SA"/>
    </w:rPr>
  </w:style>
  <w:style w:type="paragraph" w:customStyle="1" w:styleId="Textbody">
    <w:name w:val="Text body"/>
    <w:basedOn w:val="Normalny"/>
    <w:qFormat/>
    <w:rsid w:val="005E02A9"/>
    <w:pPr>
      <w:spacing w:after="120" w:line="240" w:lineRule="auto"/>
      <w:jc w:val="left"/>
    </w:pPr>
    <w:rPr>
      <w:rFonts w:eastAsia="SimSun" w:cs="Mangal"/>
      <w:kern w:val="2"/>
      <w:sz w:val="24"/>
      <w:szCs w:val="24"/>
      <w:lang w:eastAsia="zh-CN" w:bidi="hi-IN"/>
    </w:rPr>
  </w:style>
  <w:style w:type="paragraph" w:customStyle="1" w:styleId="Standard">
    <w:name w:val="Standard"/>
    <w:qFormat/>
    <w:rsid w:val="005E02A9"/>
    <w:pPr>
      <w:widowControl w:val="0"/>
      <w:suppressAutoHyphens/>
      <w:spacing w:after="0" w:line="240" w:lineRule="auto"/>
      <w:textAlignment w:val="baseline"/>
    </w:pPr>
    <w:rPr>
      <w:rFonts w:ascii="Times New Roman" w:eastAsia="Lucida Sans Unicode" w:hAnsi="Times New Roman" w:cs="Tahoma"/>
      <w:kern w:val="2"/>
      <w:sz w:val="24"/>
      <w:szCs w:val="24"/>
      <w:lang w:eastAsia="pl-PL"/>
    </w:rPr>
  </w:style>
  <w:style w:type="paragraph" w:styleId="Akapitzlist">
    <w:name w:val="List Paragraph"/>
    <w:aliases w:val="Kolorowa lista — akcent 12,Obiekt,Dot pt,Nagłowek 3,T_SZ_List Paragraph,normalny tekst,Akapit z listą BS,Akapit z listą1,Średnia siatka 1 — akcent 21,List Paragraph,sw tekst,CW_Lista,Colorful List - Accent 11,L1,Numerowanie,Wypunktowanie"/>
    <w:basedOn w:val="Normalny"/>
    <w:link w:val="AkapitzlistZnak"/>
    <w:uiPriority w:val="34"/>
    <w:qFormat/>
    <w:rsid w:val="005E02A9"/>
    <w:pPr>
      <w:widowControl/>
      <w:suppressAutoHyphens w:val="0"/>
      <w:ind w:left="720"/>
      <w:contextualSpacing/>
      <w:jc w:val="left"/>
      <w:textAlignment w:val="auto"/>
    </w:pPr>
    <w:rPr>
      <w:rFonts w:ascii="Calibri" w:eastAsia="Calibri" w:hAnsi="Calibri" w:cs="Times New Roman"/>
      <w:lang w:eastAsia="pl-PL"/>
    </w:rPr>
  </w:style>
  <w:style w:type="paragraph" w:styleId="Tekstkomentarza">
    <w:name w:val="annotation text"/>
    <w:basedOn w:val="Normalny"/>
    <w:link w:val="TekstkomentarzaZnak"/>
    <w:uiPriority w:val="99"/>
    <w:unhideWhenUsed/>
    <w:qFormat/>
    <w:rsid w:val="005E02A9"/>
    <w:pPr>
      <w:spacing w:line="240" w:lineRule="auto"/>
    </w:pPr>
    <w:rPr>
      <w:sz w:val="20"/>
      <w:szCs w:val="20"/>
    </w:rPr>
  </w:style>
  <w:style w:type="character" w:customStyle="1" w:styleId="TekstkomentarzaZnak1">
    <w:name w:val="Tekst komentarza Znak1"/>
    <w:basedOn w:val="Domylnaczcionkaakapitu"/>
    <w:uiPriority w:val="99"/>
    <w:semiHidden/>
    <w:rsid w:val="005E02A9"/>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qFormat/>
    <w:rsid w:val="005E02A9"/>
    <w:rPr>
      <w:b/>
      <w:bCs/>
    </w:rPr>
  </w:style>
  <w:style w:type="character" w:customStyle="1" w:styleId="TematkomentarzaZnak1">
    <w:name w:val="Temat komentarza Znak1"/>
    <w:basedOn w:val="TekstkomentarzaZnak1"/>
    <w:uiPriority w:val="99"/>
    <w:semiHidden/>
    <w:rsid w:val="005E02A9"/>
    <w:rPr>
      <w:rFonts w:ascii="Times New Roman" w:eastAsia="Times New Roman" w:hAnsi="Times New Roman" w:cs="Calibri"/>
      <w:b/>
      <w:bCs/>
      <w:sz w:val="20"/>
      <w:szCs w:val="20"/>
      <w:lang w:eastAsia="ar-SA"/>
    </w:rPr>
  </w:style>
  <w:style w:type="paragraph" w:customStyle="1" w:styleId="Jasnalistaakcent51">
    <w:name w:val="Jasna lista — akcent 51"/>
    <w:basedOn w:val="Normalny"/>
    <w:link w:val="Jasnalistaakcent5Znak"/>
    <w:uiPriority w:val="99"/>
    <w:qFormat/>
    <w:rsid w:val="005E02A9"/>
    <w:pPr>
      <w:ind w:left="720"/>
      <w:contextualSpacing/>
    </w:pPr>
    <w:rPr>
      <w:rFonts w:cs="Times New Roman"/>
      <w:sz w:val="20"/>
      <w:szCs w:val="20"/>
    </w:rPr>
  </w:style>
  <w:style w:type="paragraph" w:customStyle="1" w:styleId="Jasnasiatkaakcent32">
    <w:name w:val="Jasna siatka — akcent 32"/>
    <w:basedOn w:val="Normalny"/>
    <w:uiPriority w:val="34"/>
    <w:qFormat/>
    <w:rsid w:val="005E02A9"/>
    <w:pPr>
      <w:widowControl/>
      <w:suppressAutoHyphens w:val="0"/>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5E02A9"/>
    <w:pPr>
      <w:spacing w:after="120"/>
      <w:ind w:left="283"/>
    </w:pPr>
  </w:style>
  <w:style w:type="character" w:customStyle="1" w:styleId="TekstpodstawowywcityZnak1">
    <w:name w:val="Tekst podstawowy wcięty Znak1"/>
    <w:basedOn w:val="Domylnaczcionkaakapitu"/>
    <w:uiPriority w:val="99"/>
    <w:semiHidden/>
    <w:rsid w:val="005E02A9"/>
    <w:rPr>
      <w:rFonts w:ascii="Times New Roman" w:eastAsia="Times New Roman" w:hAnsi="Times New Roman" w:cs="Calibri"/>
      <w:lang w:eastAsia="ar-SA"/>
    </w:rPr>
  </w:style>
  <w:style w:type="paragraph" w:styleId="Tekstpodstawowywcity2">
    <w:name w:val="Body Text Indent 2"/>
    <w:basedOn w:val="Normalny"/>
    <w:link w:val="Tekstpodstawowywcity2Znak"/>
    <w:uiPriority w:val="99"/>
    <w:semiHidden/>
    <w:unhideWhenUsed/>
    <w:qFormat/>
    <w:rsid w:val="005E02A9"/>
    <w:pPr>
      <w:spacing w:after="120" w:line="480" w:lineRule="auto"/>
      <w:ind w:left="283"/>
    </w:pPr>
  </w:style>
  <w:style w:type="character" w:customStyle="1" w:styleId="Tekstpodstawowywcity2Znak1">
    <w:name w:val="Tekst podstawowy wcięty 2 Znak1"/>
    <w:basedOn w:val="Domylnaczcionkaakapitu"/>
    <w:uiPriority w:val="99"/>
    <w:semiHidden/>
    <w:rsid w:val="005E02A9"/>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qFormat/>
    <w:rsid w:val="005E02A9"/>
    <w:pPr>
      <w:spacing w:after="120" w:line="480" w:lineRule="auto"/>
    </w:pPr>
  </w:style>
  <w:style w:type="character" w:customStyle="1" w:styleId="Tekstpodstawowy2Znak1">
    <w:name w:val="Tekst podstawowy 2 Znak1"/>
    <w:basedOn w:val="Domylnaczcionkaakapitu"/>
    <w:uiPriority w:val="99"/>
    <w:semiHidden/>
    <w:rsid w:val="005E02A9"/>
    <w:rPr>
      <w:rFonts w:ascii="Times New Roman" w:eastAsia="Times New Roman" w:hAnsi="Times New Roman" w:cs="Calibri"/>
      <w:lang w:eastAsia="ar-SA"/>
    </w:rPr>
  </w:style>
  <w:style w:type="paragraph" w:customStyle="1" w:styleId="Gwkaistopka">
    <w:name w:val="Główka i stopka"/>
    <w:basedOn w:val="Normalny"/>
    <w:qFormat/>
    <w:rsid w:val="005E02A9"/>
  </w:style>
  <w:style w:type="paragraph" w:styleId="Stopka">
    <w:name w:val="footer"/>
    <w:basedOn w:val="Normalny"/>
    <w:link w:val="StopkaZnak"/>
    <w:uiPriority w:val="99"/>
    <w:unhideWhenUsed/>
    <w:rsid w:val="005E02A9"/>
    <w:pPr>
      <w:tabs>
        <w:tab w:val="center" w:pos="4536"/>
        <w:tab w:val="right" w:pos="9072"/>
      </w:tabs>
      <w:spacing w:after="0" w:line="240" w:lineRule="auto"/>
    </w:pPr>
    <w:rPr>
      <w:rFonts w:cs="Times New Roman"/>
      <w:sz w:val="20"/>
      <w:szCs w:val="20"/>
    </w:rPr>
  </w:style>
  <w:style w:type="character" w:customStyle="1" w:styleId="StopkaZnak1">
    <w:name w:val="Stopka Znak1"/>
    <w:basedOn w:val="Domylnaczcionkaakapitu"/>
    <w:uiPriority w:val="99"/>
    <w:semiHidden/>
    <w:rsid w:val="005E02A9"/>
    <w:rPr>
      <w:rFonts w:ascii="Times New Roman" w:eastAsia="Times New Roman" w:hAnsi="Times New Roman" w:cs="Calibri"/>
      <w:lang w:eastAsia="ar-SA"/>
    </w:rPr>
  </w:style>
  <w:style w:type="paragraph" w:styleId="Zwykytekst">
    <w:name w:val="Plain Text"/>
    <w:basedOn w:val="Normalny"/>
    <w:link w:val="ZwykytekstZnak"/>
    <w:qFormat/>
    <w:rsid w:val="005E02A9"/>
    <w:pPr>
      <w:widowControl/>
      <w:suppressAutoHyphens w:val="0"/>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1">
    <w:name w:val="Zwykły tekst Znak1"/>
    <w:basedOn w:val="Domylnaczcionkaakapitu"/>
    <w:uiPriority w:val="99"/>
    <w:semiHidden/>
    <w:rsid w:val="005E02A9"/>
    <w:rPr>
      <w:rFonts w:ascii="Consolas" w:eastAsia="Times New Roman" w:hAnsi="Consolas" w:cs="Calibri"/>
      <w:sz w:val="21"/>
      <w:szCs w:val="21"/>
      <w:lang w:eastAsia="ar-SA"/>
    </w:rPr>
  </w:style>
  <w:style w:type="paragraph" w:styleId="Listapunktowana3">
    <w:name w:val="List Bullet 3"/>
    <w:basedOn w:val="Normalny"/>
    <w:uiPriority w:val="99"/>
    <w:semiHidden/>
    <w:unhideWhenUsed/>
    <w:qFormat/>
    <w:rsid w:val="005E02A9"/>
    <w:pPr>
      <w:widowControl/>
      <w:suppressAutoHyphens w:val="0"/>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qFormat/>
    <w:rsid w:val="005E02A9"/>
    <w:pPr>
      <w:keepNext/>
      <w:tabs>
        <w:tab w:val="left" w:pos="567"/>
      </w:tabs>
      <w:suppressAutoHyphens w:val="0"/>
      <w:spacing w:before="240" w:after="0" w:line="240" w:lineRule="exact"/>
      <w:jc w:val="left"/>
      <w:textAlignment w:val="auto"/>
    </w:pPr>
    <w:rPr>
      <w:rFonts w:ascii="Arial" w:hAnsi="Arial" w:cs="Times New Roman"/>
      <w:b/>
      <w:sz w:val="24"/>
      <w:szCs w:val="18"/>
      <w:u w:color="000000"/>
      <w:lang w:val="cs-CZ" w:eastAsia="pl-PL"/>
    </w:rPr>
  </w:style>
  <w:style w:type="paragraph" w:styleId="Tekstdymka">
    <w:name w:val="Balloon Text"/>
    <w:basedOn w:val="Normalny"/>
    <w:link w:val="TekstdymkaZnak"/>
    <w:uiPriority w:val="99"/>
    <w:semiHidden/>
    <w:unhideWhenUsed/>
    <w:qFormat/>
    <w:rsid w:val="005E02A9"/>
    <w:pPr>
      <w:spacing w:after="0" w:line="240" w:lineRule="auto"/>
    </w:pPr>
    <w:rPr>
      <w:rFonts w:ascii="Tahoma" w:hAnsi="Tahoma" w:cs="Times New Roman"/>
      <w:sz w:val="16"/>
      <w:szCs w:val="16"/>
    </w:rPr>
  </w:style>
  <w:style w:type="character" w:customStyle="1" w:styleId="TekstdymkaZnak1">
    <w:name w:val="Tekst dymka Znak1"/>
    <w:basedOn w:val="Domylnaczcionkaakapitu"/>
    <w:uiPriority w:val="99"/>
    <w:semiHidden/>
    <w:rsid w:val="005E02A9"/>
    <w:rPr>
      <w:rFonts w:ascii="Tahoma" w:eastAsia="Times New Roman" w:hAnsi="Tahoma" w:cs="Tahoma"/>
      <w:sz w:val="16"/>
      <w:szCs w:val="16"/>
      <w:lang w:eastAsia="ar-SA"/>
    </w:rPr>
  </w:style>
  <w:style w:type="paragraph" w:styleId="Tekstprzypisukocowego">
    <w:name w:val="endnote text"/>
    <w:basedOn w:val="Normalny"/>
    <w:link w:val="TekstprzypisukocowegoZnak"/>
    <w:uiPriority w:val="99"/>
    <w:semiHidden/>
    <w:unhideWhenUsed/>
    <w:rsid w:val="005E02A9"/>
    <w:pPr>
      <w:spacing w:after="0" w:line="240" w:lineRule="auto"/>
    </w:pPr>
    <w:rPr>
      <w:rFonts w:cs="Times New Roman"/>
      <w:sz w:val="20"/>
      <w:szCs w:val="20"/>
    </w:rPr>
  </w:style>
  <w:style w:type="character" w:customStyle="1" w:styleId="TekstprzypisukocowegoZnak1">
    <w:name w:val="Tekst przypisu końcowego Znak1"/>
    <w:basedOn w:val="Domylnaczcionkaakapitu"/>
    <w:uiPriority w:val="99"/>
    <w:semiHidden/>
    <w:rsid w:val="005E02A9"/>
    <w:rPr>
      <w:rFonts w:ascii="Times New Roman" w:eastAsia="Times New Roman" w:hAnsi="Times New Roman" w:cs="Calibri"/>
      <w:sz w:val="20"/>
      <w:szCs w:val="20"/>
      <w:lang w:eastAsia="ar-SA"/>
    </w:rPr>
  </w:style>
  <w:style w:type="paragraph" w:customStyle="1" w:styleId="gmail-msolistparagraph">
    <w:name w:val="gmail-msolistparagraph"/>
    <w:basedOn w:val="Normalny"/>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customStyle="1" w:styleId="m8069290857866364993gmail-text-justify">
    <w:name w:val="m_8069290857866364993gmail-text-justify"/>
    <w:basedOn w:val="Normalny"/>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customStyle="1" w:styleId="tyt">
    <w:name w:val="tyt"/>
    <w:basedOn w:val="Normalny"/>
    <w:qFormat/>
    <w:rsid w:val="005E02A9"/>
    <w:pPr>
      <w:keepNext/>
      <w:widowControl/>
      <w:suppressAutoHyphens w:val="0"/>
      <w:spacing w:before="60" w:after="60" w:line="240" w:lineRule="auto"/>
      <w:jc w:val="center"/>
      <w:textAlignment w:val="auto"/>
    </w:pPr>
    <w:rPr>
      <w:rFonts w:cs="Times New Roman"/>
      <w:b/>
      <w:sz w:val="24"/>
      <w:szCs w:val="20"/>
    </w:rPr>
  </w:style>
  <w:style w:type="paragraph" w:customStyle="1" w:styleId="Jasnasiatkaakcent31">
    <w:name w:val="Jasna siatka — akcent 31"/>
    <w:basedOn w:val="Normalny"/>
    <w:qFormat/>
    <w:rsid w:val="005E02A9"/>
    <w:pPr>
      <w:widowControl/>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uiPriority w:val="99"/>
    <w:unhideWhenUsed/>
    <w:qFormat/>
    <w:rsid w:val="005E02A9"/>
    <w:pPr>
      <w:suppressAutoHyphens/>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5E02A9"/>
    <w:pPr>
      <w:widowControl/>
      <w:suppressAutoHyphens w:val="0"/>
      <w:spacing w:before="20" w:after="40" w:line="252" w:lineRule="auto"/>
      <w:ind w:left="720"/>
      <w:contextualSpacing/>
      <w:textAlignment w:val="auto"/>
    </w:pPr>
    <w:rPr>
      <w:rFonts w:ascii="Calibri" w:eastAsia="SimSun" w:hAnsi="Calibri" w:cs="Times New Roman"/>
      <w:sz w:val="20"/>
      <w:szCs w:val="20"/>
      <w:lang w:eastAsia="zh-CN"/>
    </w:rPr>
  </w:style>
  <w:style w:type="paragraph" w:styleId="NormalnyWeb">
    <w:name w:val="Normal (Web)"/>
    <w:basedOn w:val="Normalny"/>
    <w:uiPriority w:val="99"/>
    <w:semiHidden/>
    <w:unhideWhenUsed/>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styleId="Poprawka">
    <w:name w:val="Revision"/>
    <w:uiPriority w:val="99"/>
    <w:unhideWhenUsed/>
    <w:qFormat/>
    <w:rsid w:val="005E02A9"/>
    <w:pPr>
      <w:suppressAutoHyphens/>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5E02A9"/>
    <w:pPr>
      <w:spacing w:after="0" w:line="240" w:lineRule="auto"/>
      <w:jc w:val="left"/>
      <w:textAlignment w:val="auto"/>
    </w:pPr>
    <w:rPr>
      <w:rFonts w:cs="Times New Roman"/>
      <w:color w:val="000000"/>
      <w:sz w:val="24"/>
      <w:szCs w:val="24"/>
      <w:lang w:val="en-US" w:eastAsia="en-US"/>
    </w:rPr>
  </w:style>
  <w:style w:type="paragraph" w:customStyle="1" w:styleId="Nagwek10">
    <w:name w:val="Nagłówek1"/>
    <w:basedOn w:val="Normalny"/>
    <w:qFormat/>
    <w:rsid w:val="005E02A9"/>
    <w:pPr>
      <w:keepNext/>
      <w:widowControl/>
      <w:suppressAutoHyphens w:val="0"/>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1"/>
    <w:uiPriority w:val="99"/>
    <w:semiHidden/>
    <w:unhideWhenUsed/>
    <w:qFormat/>
    <w:rsid w:val="005E02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textAlignment w:val="auto"/>
    </w:pPr>
    <w:rPr>
      <w:rFonts w:ascii="Courier New" w:hAnsi="Courier New" w:cs="Courier New"/>
      <w:sz w:val="20"/>
      <w:szCs w:val="20"/>
      <w:lang w:eastAsia="pl-PL"/>
    </w:rPr>
  </w:style>
  <w:style w:type="character" w:customStyle="1" w:styleId="HTML-wstpniesformatowanyZnak1">
    <w:name w:val="HTML - wstępnie sformatowany Znak1"/>
    <w:basedOn w:val="Domylnaczcionkaakapitu"/>
    <w:link w:val="HTML-wstpniesformatowany"/>
    <w:uiPriority w:val="99"/>
    <w:semiHidden/>
    <w:rsid w:val="005E02A9"/>
    <w:rPr>
      <w:rFonts w:ascii="Courier New" w:eastAsia="Times New Roman" w:hAnsi="Courier New" w:cs="Courier New"/>
      <w:sz w:val="20"/>
      <w:szCs w:val="20"/>
      <w:lang w:eastAsia="pl-PL"/>
    </w:rPr>
  </w:style>
  <w:style w:type="numbering" w:customStyle="1" w:styleId="Zaimportowanystyl2">
    <w:name w:val="Zaimportowany styl 2"/>
    <w:qFormat/>
    <w:rsid w:val="005E02A9"/>
  </w:style>
  <w:style w:type="table" w:styleId="Tabela-Siatka">
    <w:name w:val="Table Grid"/>
    <w:basedOn w:val="Standardowy"/>
    <w:uiPriority w:val="59"/>
    <w:rsid w:val="005E02A9"/>
    <w:pPr>
      <w:suppressAutoHyphens/>
      <w:spacing w:after="0" w:line="240" w:lineRule="auto"/>
    </w:pPr>
    <w:rPr>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lorowalistaakcent11">
    <w:name w:val="Kolorowa lista — akcent 11"/>
    <w:basedOn w:val="Normalny"/>
    <w:rsid w:val="005E02A9"/>
    <w:pPr>
      <w:ind w:left="708"/>
    </w:pPr>
    <w:rPr>
      <w:lang w:eastAsia="zh-CN"/>
    </w:rPr>
  </w:style>
  <w:style w:type="character" w:customStyle="1" w:styleId="AkapitzlistZnak">
    <w:name w:val="Akapit z listą Znak"/>
    <w:aliases w:val="Kolorowa lista — akcent 12 Znak,Obiekt Znak,Dot pt Znak,Nagłowek 3 Znak,T_SZ_List Paragraph Znak,normalny tekst Znak,Akapit z listą BS Znak,Akapit z listą1 Znak,Średnia siatka 1 — akcent 21 Znak,List Paragraph Znak,sw tekst Znak"/>
    <w:link w:val="Akapitzlist"/>
    <w:uiPriority w:val="34"/>
    <w:qFormat/>
    <w:rsid w:val="005E02A9"/>
    <w:rPr>
      <w:rFonts w:ascii="Calibri" w:eastAsia="Calibri" w:hAnsi="Calibri" w:cs="Times New Roman"/>
      <w:lang w:eastAsia="pl-PL"/>
    </w:rPr>
  </w:style>
  <w:style w:type="character" w:styleId="Hipercze">
    <w:name w:val="Hyperlink"/>
    <w:basedOn w:val="Domylnaczcionkaakapitu"/>
    <w:uiPriority w:val="99"/>
    <w:semiHidden/>
    <w:unhideWhenUsed/>
    <w:rsid w:val="005E02A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List Bullet 3"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qFormat="1"/>
    <w:lsdException w:name="Body Text Indent 2"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HTML Preformatted"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E02A9"/>
    <w:pPr>
      <w:widowControl w:val="0"/>
      <w:suppressAutoHyphens/>
      <w:jc w:val="both"/>
      <w:textAlignment w:val="baseline"/>
    </w:pPr>
    <w:rPr>
      <w:rFonts w:ascii="Times New Roman" w:eastAsia="Times New Roman" w:hAnsi="Times New Roman" w:cs="Calibri"/>
      <w:lang w:eastAsia="ar-SA"/>
    </w:rPr>
  </w:style>
  <w:style w:type="paragraph" w:styleId="Nagwek1">
    <w:name w:val="heading 1"/>
    <w:basedOn w:val="Normalny"/>
    <w:next w:val="Normalny"/>
    <w:link w:val="Nagwek1Znak"/>
    <w:uiPriority w:val="9"/>
    <w:qFormat/>
    <w:rsid w:val="005E02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5E02A9"/>
    <w:pPr>
      <w:keepNext/>
      <w:keepLines/>
      <w:widowControl/>
      <w:suppressAutoHyphens w:val="0"/>
      <w:spacing w:before="200" w:after="0"/>
      <w:jc w:val="left"/>
      <w:textAlignment w:val="auto"/>
      <w:outlineLvl w:val="1"/>
    </w:pPr>
    <w:rPr>
      <w:rFonts w:asciiTheme="majorHAnsi" w:eastAsiaTheme="majorEastAsia" w:hAnsiTheme="majorHAnsi" w:cstheme="majorBidi"/>
      <w:b/>
      <w:bCs/>
      <w:color w:val="4F81BD" w:themeColor="accent1"/>
      <w:sz w:val="26"/>
      <w:szCs w:val="26"/>
      <w:lang w:eastAsia="en-US"/>
    </w:rPr>
  </w:style>
  <w:style w:type="paragraph" w:styleId="Nagwek5">
    <w:name w:val="heading 5"/>
    <w:basedOn w:val="Normalny"/>
    <w:next w:val="Normalny"/>
    <w:link w:val="Nagwek5Znak"/>
    <w:uiPriority w:val="9"/>
    <w:qFormat/>
    <w:rsid w:val="005E02A9"/>
    <w:pPr>
      <w:keepNext/>
      <w:keepLines/>
      <w:widowControl/>
      <w:suppressAutoHyphens w:val="0"/>
      <w:spacing w:before="200" w:after="0"/>
      <w:jc w:val="left"/>
      <w:textAlignment w:val="auto"/>
      <w:outlineLvl w:val="4"/>
    </w:pPr>
    <w:rPr>
      <w:rFonts w:ascii="Calibri Light" w:hAnsi="Calibri Light" w:cs="Times New Roman"/>
      <w:color w:val="1F4D78"/>
      <w:sz w:val="20"/>
      <w:szCs w:val="20"/>
      <w:u w:color="000000"/>
      <w:lang w:val="de-DE" w:eastAsia="pl-PL"/>
    </w:rPr>
  </w:style>
  <w:style w:type="paragraph" w:styleId="Nagwek6">
    <w:name w:val="heading 6"/>
    <w:basedOn w:val="Normalny"/>
    <w:next w:val="Normalny"/>
    <w:link w:val="Nagwek6Znak"/>
    <w:uiPriority w:val="9"/>
    <w:qFormat/>
    <w:rsid w:val="005E02A9"/>
    <w:pPr>
      <w:keepNext/>
      <w:keepLines/>
      <w:widowControl/>
      <w:suppressAutoHyphens w:val="0"/>
      <w:spacing w:before="200" w:after="0"/>
      <w:jc w:val="left"/>
      <w:textAlignment w:val="auto"/>
      <w:outlineLvl w:val="5"/>
    </w:pPr>
    <w:rPr>
      <w:rFonts w:ascii="Calibri Light" w:hAnsi="Calibri Light" w:cs="Times New Roman"/>
      <w:i/>
      <w:iCs/>
      <w:color w:val="1F4D78"/>
      <w:sz w:val="20"/>
      <w:szCs w:val="20"/>
      <w:u w:color="00000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02A9"/>
    <w:rPr>
      <w:rFonts w:asciiTheme="majorHAnsi" w:eastAsiaTheme="majorEastAsia" w:hAnsiTheme="majorHAnsi" w:cstheme="majorBidi"/>
      <w:b/>
      <w:bCs/>
      <w:color w:val="365F91" w:themeColor="accent1" w:themeShade="BF"/>
      <w:sz w:val="28"/>
      <w:szCs w:val="28"/>
      <w:lang w:eastAsia="ar-SA"/>
    </w:rPr>
  </w:style>
  <w:style w:type="character" w:customStyle="1" w:styleId="Nagwek2Znak">
    <w:name w:val="Nagłówek 2 Znak"/>
    <w:basedOn w:val="Domylnaczcionkaakapitu"/>
    <w:link w:val="Nagwek2"/>
    <w:uiPriority w:val="9"/>
    <w:rsid w:val="005E02A9"/>
    <w:rPr>
      <w:rFonts w:asciiTheme="majorHAnsi" w:eastAsiaTheme="majorEastAsia" w:hAnsiTheme="majorHAnsi" w:cstheme="majorBidi"/>
      <w:b/>
      <w:bCs/>
      <w:color w:val="4F81BD" w:themeColor="accent1"/>
      <w:sz w:val="26"/>
      <w:szCs w:val="26"/>
    </w:rPr>
  </w:style>
  <w:style w:type="character" w:customStyle="1" w:styleId="Nagwek5Znak">
    <w:name w:val="Nagłówek 5 Znak"/>
    <w:basedOn w:val="Domylnaczcionkaakapitu"/>
    <w:link w:val="Nagwek5"/>
    <w:uiPriority w:val="9"/>
    <w:qFormat/>
    <w:rsid w:val="005E02A9"/>
    <w:rPr>
      <w:rFonts w:ascii="Calibri Light" w:eastAsia="Times New Roman" w:hAnsi="Calibri Light" w:cs="Times New Roman"/>
      <w:color w:val="1F4D78"/>
      <w:sz w:val="20"/>
      <w:szCs w:val="20"/>
      <w:u w:color="000000"/>
      <w:lang w:val="de-DE" w:eastAsia="pl-PL"/>
    </w:rPr>
  </w:style>
  <w:style w:type="character" w:customStyle="1" w:styleId="Nagwek6Znak">
    <w:name w:val="Nagłówek 6 Znak"/>
    <w:basedOn w:val="Domylnaczcionkaakapitu"/>
    <w:link w:val="Nagwek6"/>
    <w:uiPriority w:val="9"/>
    <w:qFormat/>
    <w:rsid w:val="005E02A9"/>
    <w:rPr>
      <w:rFonts w:ascii="Calibri Light" w:eastAsia="Times New Roman" w:hAnsi="Calibri Light" w:cs="Times New Roman"/>
      <w:i/>
      <w:iCs/>
      <w:color w:val="1F4D78"/>
      <w:sz w:val="20"/>
      <w:szCs w:val="20"/>
      <w:u w:color="000000"/>
      <w:lang w:val="x-none" w:eastAsia="x-none"/>
    </w:rPr>
  </w:style>
  <w:style w:type="character" w:customStyle="1" w:styleId="redniasiatka2Znak">
    <w:name w:val="Średnia siatka 2 Znak"/>
    <w:uiPriority w:val="99"/>
    <w:qFormat/>
    <w:rsid w:val="005E02A9"/>
    <w:rPr>
      <w:rFonts w:ascii="Calibri" w:eastAsia="Calibri" w:hAnsi="Calibri" w:cs="Times New Roman"/>
    </w:rPr>
  </w:style>
  <w:style w:type="character" w:customStyle="1" w:styleId="TekstpodstawowyZnak">
    <w:name w:val="Tekst podstawowy Znak"/>
    <w:basedOn w:val="Domylnaczcionkaakapitu"/>
    <w:link w:val="Tekstpodstawowy"/>
    <w:semiHidden/>
    <w:qFormat/>
    <w:rsid w:val="005E02A9"/>
    <w:rPr>
      <w:rFonts w:ascii="Times New Roman" w:eastAsia="Times New Roman" w:hAnsi="Times New Roman" w:cs="Times New Roman"/>
      <w:sz w:val="20"/>
      <w:szCs w:val="20"/>
      <w:lang w:val="x-none" w:eastAsia="ar-SA"/>
    </w:rPr>
  </w:style>
  <w:style w:type="character" w:customStyle="1" w:styleId="TekstprzypisudolnegoZnak">
    <w:name w:val="Tekst przypisu dolnego Znak"/>
    <w:basedOn w:val="Domylnaczcionkaakapitu"/>
    <w:link w:val="Tekstprzypisudolnego"/>
    <w:uiPriority w:val="99"/>
    <w:qFormat/>
    <w:rsid w:val="005E02A9"/>
    <w:rPr>
      <w:rFonts w:ascii="Times New Roman" w:eastAsia="Calibri" w:hAnsi="Times New Roman" w:cs="Times New Roman"/>
      <w:sz w:val="20"/>
      <w:szCs w:val="20"/>
      <w:u w:color="000000"/>
      <w:lang w:val="x-none" w:eastAsia="en-GB"/>
    </w:rPr>
  </w:style>
  <w:style w:type="character" w:customStyle="1" w:styleId="Znakiprzypiswdolnych">
    <w:name w:val="Znaki przypisów dolnych"/>
    <w:qFormat/>
    <w:rsid w:val="005E02A9"/>
    <w:rPr>
      <w:vertAlign w:val="superscript"/>
    </w:rPr>
  </w:style>
  <w:style w:type="character" w:customStyle="1" w:styleId="Domylnaczcionkaakapitu1">
    <w:name w:val="Domyślna czcionka akapitu1"/>
    <w:qFormat/>
    <w:rsid w:val="005E02A9"/>
  </w:style>
  <w:style w:type="character" w:customStyle="1" w:styleId="Zakotwiczenieprzypisudolnego">
    <w:name w:val="Zakotwiczenie przypisu dolnego"/>
    <w:rsid w:val="005E02A9"/>
    <w:rPr>
      <w:vertAlign w:val="superscript"/>
    </w:rPr>
  </w:style>
  <w:style w:type="character" w:customStyle="1" w:styleId="FootnoteCharacters">
    <w:name w:val="Footnote Characters"/>
    <w:uiPriority w:val="99"/>
    <w:unhideWhenUsed/>
    <w:qFormat/>
    <w:rsid w:val="005E02A9"/>
    <w:rPr>
      <w:shd w:val="clear" w:color="auto" w:fill="auto"/>
      <w:vertAlign w:val="superscript"/>
    </w:rPr>
  </w:style>
  <w:style w:type="character" w:styleId="Odwoaniedokomentarza">
    <w:name w:val="annotation reference"/>
    <w:basedOn w:val="Domylnaczcionkaakapitu"/>
    <w:uiPriority w:val="99"/>
    <w:semiHidden/>
    <w:unhideWhenUsed/>
    <w:qFormat/>
    <w:rsid w:val="005E02A9"/>
    <w:rPr>
      <w:sz w:val="16"/>
      <w:szCs w:val="16"/>
    </w:rPr>
  </w:style>
  <w:style w:type="character" w:customStyle="1" w:styleId="TekstkomentarzaZnak">
    <w:name w:val="Tekst komentarza Znak"/>
    <w:basedOn w:val="Domylnaczcionkaakapitu"/>
    <w:link w:val="Tekstkomentarza"/>
    <w:uiPriority w:val="99"/>
    <w:qFormat/>
    <w:rsid w:val="005E02A9"/>
    <w:rPr>
      <w:rFonts w:ascii="Times New Roman" w:eastAsia="Times New Roman" w:hAnsi="Times New Roman" w:cs="Calibri"/>
      <w:sz w:val="20"/>
      <w:szCs w:val="20"/>
      <w:lang w:eastAsia="ar-SA"/>
    </w:rPr>
  </w:style>
  <w:style w:type="character" w:customStyle="1" w:styleId="TematkomentarzaZnak">
    <w:name w:val="Temat komentarza Znak"/>
    <w:basedOn w:val="TekstkomentarzaZnak"/>
    <w:link w:val="Tematkomentarza"/>
    <w:uiPriority w:val="99"/>
    <w:semiHidden/>
    <w:qFormat/>
    <w:rsid w:val="005E02A9"/>
    <w:rPr>
      <w:rFonts w:ascii="Times New Roman" w:eastAsia="Times New Roman" w:hAnsi="Times New Roman" w:cs="Calibri"/>
      <w:b/>
      <w:bCs/>
      <w:sz w:val="20"/>
      <w:szCs w:val="20"/>
      <w:lang w:eastAsia="ar-SA"/>
    </w:rPr>
  </w:style>
  <w:style w:type="character" w:customStyle="1" w:styleId="Jasnalistaakcent5Znak">
    <w:name w:val="Jasna lista — akcent 5 Znak"/>
    <w:link w:val="Jasnalistaakcent51"/>
    <w:uiPriority w:val="99"/>
    <w:qFormat/>
    <w:locked/>
    <w:rsid w:val="005E02A9"/>
    <w:rPr>
      <w:rFonts w:ascii="Times New Roman" w:eastAsia="Times New Roman" w:hAnsi="Times New Roman" w:cs="Times New Roman"/>
      <w:sz w:val="20"/>
      <w:szCs w:val="20"/>
      <w:lang w:val="x-none" w:eastAsia="ar-SA"/>
    </w:rPr>
  </w:style>
  <w:style w:type="character" w:customStyle="1" w:styleId="TekstpodstawowywcityZnak">
    <w:name w:val="Tekst podstawowy wcięty Znak"/>
    <w:basedOn w:val="Domylnaczcionkaakapitu"/>
    <w:link w:val="Tekstpodstawowywcity"/>
    <w:uiPriority w:val="99"/>
    <w:qFormat/>
    <w:rsid w:val="005E02A9"/>
    <w:rPr>
      <w:rFonts w:ascii="Times New Roman" w:eastAsia="Times New Roman" w:hAnsi="Times New Roman" w:cs="Calibri"/>
      <w:lang w:eastAsia="ar-SA"/>
    </w:rPr>
  </w:style>
  <w:style w:type="character" w:customStyle="1" w:styleId="apple-converted-space">
    <w:name w:val="apple-converted-space"/>
    <w:basedOn w:val="Domylnaczcionkaakapitu"/>
    <w:qFormat/>
    <w:rsid w:val="005E02A9"/>
  </w:style>
  <w:style w:type="character" w:customStyle="1" w:styleId="Tekstpodstawowywcity2Znak">
    <w:name w:val="Tekst podstawowy wcięty 2 Znak"/>
    <w:basedOn w:val="Domylnaczcionkaakapitu"/>
    <w:link w:val="Tekstpodstawowywcity2"/>
    <w:uiPriority w:val="99"/>
    <w:semiHidden/>
    <w:qFormat/>
    <w:rsid w:val="005E02A9"/>
    <w:rPr>
      <w:rFonts w:ascii="Times New Roman" w:eastAsia="Times New Roman" w:hAnsi="Times New Roman" w:cs="Calibri"/>
      <w:lang w:eastAsia="ar-SA"/>
    </w:rPr>
  </w:style>
  <w:style w:type="character" w:customStyle="1" w:styleId="Tekstpodstawowy2Znak">
    <w:name w:val="Tekst podstawowy 2 Znak"/>
    <w:basedOn w:val="Domylnaczcionkaakapitu"/>
    <w:link w:val="Tekstpodstawowy2"/>
    <w:uiPriority w:val="99"/>
    <w:semiHidden/>
    <w:qFormat/>
    <w:rsid w:val="005E02A9"/>
    <w:rPr>
      <w:rFonts w:ascii="Times New Roman" w:eastAsia="Times New Roman" w:hAnsi="Times New Roman" w:cs="Calibri"/>
      <w:lang w:eastAsia="ar-SA"/>
    </w:rPr>
  </w:style>
  <w:style w:type="character" w:customStyle="1" w:styleId="NagwekZnak">
    <w:name w:val="Nagłówek Znak"/>
    <w:basedOn w:val="Domylnaczcionkaakapitu"/>
    <w:link w:val="Nagwek"/>
    <w:uiPriority w:val="99"/>
    <w:qFormat/>
    <w:rsid w:val="005E02A9"/>
    <w:rPr>
      <w:rFonts w:ascii="Times New Roman" w:eastAsia="Times New Roman" w:hAnsi="Times New Roman" w:cs="Times New Roman"/>
      <w:sz w:val="20"/>
      <w:szCs w:val="20"/>
      <w:lang w:val="x-none" w:eastAsia="ar-SA"/>
    </w:rPr>
  </w:style>
  <w:style w:type="character" w:customStyle="1" w:styleId="StopkaZnak">
    <w:name w:val="Stopka Znak"/>
    <w:basedOn w:val="Domylnaczcionkaakapitu"/>
    <w:link w:val="Stopka"/>
    <w:uiPriority w:val="99"/>
    <w:qFormat/>
    <w:rsid w:val="005E02A9"/>
    <w:rPr>
      <w:rFonts w:ascii="Times New Roman" w:eastAsia="Times New Roman" w:hAnsi="Times New Roman" w:cs="Times New Roman"/>
      <w:sz w:val="20"/>
      <w:szCs w:val="20"/>
      <w:lang w:val="x-none" w:eastAsia="ar-SA"/>
    </w:rPr>
  </w:style>
  <w:style w:type="character" w:customStyle="1" w:styleId="ZwykytekstZnak">
    <w:name w:val="Zwykły tekst Znak"/>
    <w:basedOn w:val="Domylnaczcionkaakapitu"/>
    <w:link w:val="Zwykytekst"/>
    <w:qFormat/>
    <w:rsid w:val="005E02A9"/>
    <w:rPr>
      <w:rFonts w:ascii="Courier New" w:eastAsia="Times New Roman" w:hAnsi="Courier New" w:cs="Times New Roman"/>
      <w:sz w:val="20"/>
      <w:szCs w:val="20"/>
      <w:u w:color="000000"/>
      <w:lang w:val="de-DE" w:eastAsia="pl-PL"/>
    </w:rPr>
  </w:style>
  <w:style w:type="character" w:customStyle="1" w:styleId="TekstdymkaZnak">
    <w:name w:val="Tekst dymka Znak"/>
    <w:basedOn w:val="Domylnaczcionkaakapitu"/>
    <w:link w:val="Tekstdymka"/>
    <w:uiPriority w:val="99"/>
    <w:semiHidden/>
    <w:qFormat/>
    <w:rsid w:val="005E02A9"/>
    <w:rPr>
      <w:rFonts w:ascii="Tahoma" w:eastAsia="Times New Roman" w:hAnsi="Tahoma" w:cs="Times New Roman"/>
      <w:sz w:val="16"/>
      <w:szCs w:val="16"/>
      <w:lang w:val="x-none" w:eastAsia="ar-SA"/>
    </w:rPr>
  </w:style>
  <w:style w:type="character" w:customStyle="1" w:styleId="TekstprzypisukocowegoZnak">
    <w:name w:val="Tekst przypisu końcowego Znak"/>
    <w:basedOn w:val="Domylnaczcionkaakapitu"/>
    <w:link w:val="Tekstprzypisukocowego"/>
    <w:uiPriority w:val="99"/>
    <w:semiHidden/>
    <w:qFormat/>
    <w:rsid w:val="005E02A9"/>
    <w:rPr>
      <w:rFonts w:ascii="Times New Roman" w:eastAsia="Times New Roman" w:hAnsi="Times New Roman" w:cs="Times New Roman"/>
      <w:sz w:val="20"/>
      <w:szCs w:val="20"/>
      <w:lang w:val="x-none" w:eastAsia="ar-SA"/>
    </w:rPr>
  </w:style>
  <w:style w:type="character" w:customStyle="1" w:styleId="Zakotwiczenieprzypisukocowego">
    <w:name w:val="Zakotwiczenie przypisu końcowego"/>
    <w:rsid w:val="005E02A9"/>
    <w:rPr>
      <w:vertAlign w:val="superscript"/>
    </w:rPr>
  </w:style>
  <w:style w:type="character" w:customStyle="1" w:styleId="EndnoteCharacters">
    <w:name w:val="Endnote Characters"/>
    <w:uiPriority w:val="99"/>
    <w:semiHidden/>
    <w:unhideWhenUsed/>
    <w:qFormat/>
    <w:rsid w:val="005E02A9"/>
    <w:rPr>
      <w:vertAlign w:val="superscript"/>
    </w:rPr>
  </w:style>
  <w:style w:type="character" w:customStyle="1" w:styleId="czeinternetowe">
    <w:name w:val="Łącze internetowe"/>
    <w:rsid w:val="005E02A9"/>
    <w:rPr>
      <w:u w:val="single"/>
    </w:rPr>
  </w:style>
  <w:style w:type="character" w:customStyle="1" w:styleId="m8069290857866364993gmail-alb">
    <w:name w:val="m_8069290857866364993gmail-a_lb"/>
    <w:qFormat/>
    <w:rsid w:val="005E02A9"/>
  </w:style>
  <w:style w:type="character" w:customStyle="1" w:styleId="alb">
    <w:name w:val="a_lb"/>
    <w:basedOn w:val="Domylnaczcionkaakapitu"/>
    <w:qFormat/>
    <w:rsid w:val="005E02A9"/>
  </w:style>
  <w:style w:type="character" w:customStyle="1" w:styleId="Nierozpoznanawzmianka1">
    <w:name w:val="Nierozpoznana wzmianka1"/>
    <w:uiPriority w:val="50"/>
    <w:qFormat/>
    <w:rsid w:val="005E02A9"/>
    <w:rPr>
      <w:color w:val="605E5C"/>
      <w:shd w:val="clear" w:color="auto" w:fill="E1DFDD"/>
    </w:rPr>
  </w:style>
  <w:style w:type="character" w:customStyle="1" w:styleId="alb-s">
    <w:name w:val="a_lb-s"/>
    <w:basedOn w:val="Domylnaczcionkaakapitu"/>
    <w:qFormat/>
    <w:rsid w:val="005E02A9"/>
  </w:style>
  <w:style w:type="character" w:customStyle="1" w:styleId="HTML-wstpniesformatowanyZnak">
    <w:name w:val="HTML - wstępnie sformatowany Znak"/>
    <w:basedOn w:val="Domylnaczcionkaakapitu"/>
    <w:uiPriority w:val="99"/>
    <w:semiHidden/>
    <w:qFormat/>
    <w:rsid w:val="005E02A9"/>
    <w:rPr>
      <w:rFonts w:ascii="Courier New" w:eastAsia="Times New Roman" w:hAnsi="Courier New" w:cs="Courier New"/>
      <w:sz w:val="20"/>
      <w:szCs w:val="20"/>
      <w:lang w:eastAsia="pl-PL"/>
    </w:rPr>
  </w:style>
  <w:style w:type="character" w:styleId="Pogrubienie">
    <w:name w:val="Strong"/>
    <w:uiPriority w:val="22"/>
    <w:qFormat/>
    <w:rsid w:val="005E02A9"/>
    <w:rPr>
      <w:rFonts w:cs="Times New Roman"/>
      <w:b/>
    </w:rPr>
  </w:style>
  <w:style w:type="character" w:customStyle="1" w:styleId="Znakiprzypiswkocowych">
    <w:name w:val="Znaki przypisów końcowych"/>
    <w:qFormat/>
    <w:rsid w:val="005E02A9"/>
  </w:style>
  <w:style w:type="paragraph" w:styleId="Nagwek">
    <w:name w:val="header"/>
    <w:basedOn w:val="Normalny"/>
    <w:next w:val="Tekstpodstawowy"/>
    <w:link w:val="NagwekZnak"/>
    <w:uiPriority w:val="99"/>
    <w:unhideWhenUsed/>
    <w:rsid w:val="005E02A9"/>
    <w:pPr>
      <w:tabs>
        <w:tab w:val="center" w:pos="4536"/>
        <w:tab w:val="right" w:pos="9072"/>
      </w:tabs>
      <w:spacing w:after="0" w:line="240" w:lineRule="auto"/>
    </w:pPr>
    <w:rPr>
      <w:rFonts w:cs="Times New Roman"/>
      <w:sz w:val="20"/>
      <w:szCs w:val="20"/>
      <w:lang w:val="x-none"/>
    </w:rPr>
  </w:style>
  <w:style w:type="character" w:customStyle="1" w:styleId="NagwekZnak1">
    <w:name w:val="Nagłówek Znak1"/>
    <w:basedOn w:val="Domylnaczcionkaakapitu"/>
    <w:uiPriority w:val="99"/>
    <w:semiHidden/>
    <w:rsid w:val="005E02A9"/>
    <w:rPr>
      <w:rFonts w:ascii="Times New Roman" w:eastAsia="Times New Roman" w:hAnsi="Times New Roman" w:cs="Calibri"/>
      <w:lang w:eastAsia="ar-SA"/>
    </w:rPr>
  </w:style>
  <w:style w:type="paragraph" w:styleId="Tekstpodstawowy">
    <w:name w:val="Body Text"/>
    <w:basedOn w:val="Normalny"/>
    <w:link w:val="TekstpodstawowyZnak"/>
    <w:semiHidden/>
    <w:rsid w:val="005E02A9"/>
    <w:pPr>
      <w:spacing w:after="120"/>
    </w:pPr>
    <w:rPr>
      <w:rFonts w:cs="Times New Roman"/>
      <w:sz w:val="20"/>
      <w:szCs w:val="20"/>
      <w:lang w:val="x-none"/>
    </w:rPr>
  </w:style>
  <w:style w:type="character" w:customStyle="1" w:styleId="TekstpodstawowyZnak1">
    <w:name w:val="Tekst podstawowy Znak1"/>
    <w:basedOn w:val="Domylnaczcionkaakapitu"/>
    <w:uiPriority w:val="99"/>
    <w:semiHidden/>
    <w:rsid w:val="005E02A9"/>
    <w:rPr>
      <w:rFonts w:ascii="Times New Roman" w:eastAsia="Times New Roman" w:hAnsi="Times New Roman" w:cs="Calibri"/>
      <w:lang w:eastAsia="ar-SA"/>
    </w:rPr>
  </w:style>
  <w:style w:type="paragraph" w:styleId="Lista">
    <w:name w:val="List"/>
    <w:basedOn w:val="Normalny"/>
    <w:unhideWhenUsed/>
    <w:rsid w:val="005E02A9"/>
    <w:pPr>
      <w:widowControl/>
      <w:suppressAutoHyphens w:val="0"/>
      <w:spacing w:after="0" w:line="240" w:lineRule="auto"/>
      <w:ind w:left="283" w:hanging="283"/>
      <w:jc w:val="left"/>
      <w:textAlignment w:val="auto"/>
    </w:pPr>
    <w:rPr>
      <w:rFonts w:ascii="Arial" w:eastAsia="Calibri" w:hAnsi="Arial" w:cs="Times New Roman"/>
      <w:sz w:val="24"/>
      <w:szCs w:val="20"/>
      <w:u w:color="000000"/>
      <w:lang w:eastAsia="pl-PL"/>
    </w:rPr>
  </w:style>
  <w:style w:type="paragraph" w:styleId="Legenda">
    <w:name w:val="caption"/>
    <w:basedOn w:val="Normalny"/>
    <w:qFormat/>
    <w:rsid w:val="005E02A9"/>
    <w:pPr>
      <w:suppressLineNumbers/>
      <w:spacing w:before="120" w:after="120"/>
    </w:pPr>
    <w:rPr>
      <w:rFonts w:cs="Arial"/>
      <w:i/>
      <w:iCs/>
      <w:sz w:val="24"/>
      <w:szCs w:val="24"/>
    </w:rPr>
  </w:style>
  <w:style w:type="paragraph" w:customStyle="1" w:styleId="Indeks">
    <w:name w:val="Indeks"/>
    <w:basedOn w:val="Normalny"/>
    <w:qFormat/>
    <w:rsid w:val="005E02A9"/>
    <w:pPr>
      <w:suppressLineNumbers/>
    </w:pPr>
    <w:rPr>
      <w:rFonts w:cs="Arial"/>
    </w:rPr>
  </w:style>
  <w:style w:type="paragraph" w:customStyle="1" w:styleId="redniasiatka21">
    <w:name w:val="Średnia siatka 21"/>
    <w:uiPriority w:val="99"/>
    <w:qFormat/>
    <w:rsid w:val="005E02A9"/>
    <w:pPr>
      <w:suppressAutoHyphens/>
      <w:spacing w:after="0" w:line="240" w:lineRule="auto"/>
    </w:pPr>
    <w:rPr>
      <w:rFonts w:cs="Times New Roman"/>
    </w:rPr>
  </w:style>
  <w:style w:type="paragraph" w:customStyle="1" w:styleId="Default">
    <w:name w:val="Default"/>
    <w:uiPriority w:val="99"/>
    <w:qFormat/>
    <w:rsid w:val="005E02A9"/>
    <w:pPr>
      <w:suppressAutoHyphens/>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5E02A9"/>
    <w:pPr>
      <w:widowControl/>
      <w:suppressAutoHyphens w:val="0"/>
      <w:spacing w:after="0" w:line="240" w:lineRule="auto"/>
      <w:ind w:left="720" w:hanging="720"/>
      <w:textAlignment w:val="auto"/>
    </w:pPr>
    <w:rPr>
      <w:rFonts w:eastAsia="Calibri" w:cs="Times New Roman"/>
      <w:sz w:val="20"/>
      <w:szCs w:val="20"/>
      <w:u w:color="000000"/>
      <w:lang w:val="x-none" w:eastAsia="en-GB"/>
    </w:rPr>
  </w:style>
  <w:style w:type="character" w:customStyle="1" w:styleId="TekstprzypisudolnegoZnak1">
    <w:name w:val="Tekst przypisu dolnego Znak1"/>
    <w:basedOn w:val="Domylnaczcionkaakapitu"/>
    <w:uiPriority w:val="99"/>
    <w:semiHidden/>
    <w:rsid w:val="005E02A9"/>
    <w:rPr>
      <w:rFonts w:ascii="Times New Roman" w:eastAsia="Times New Roman" w:hAnsi="Times New Roman" w:cs="Calibri"/>
      <w:sz w:val="20"/>
      <w:szCs w:val="20"/>
      <w:lang w:eastAsia="ar-SA"/>
    </w:rPr>
  </w:style>
  <w:style w:type="paragraph" w:customStyle="1" w:styleId="Textbody">
    <w:name w:val="Text body"/>
    <w:basedOn w:val="Normalny"/>
    <w:qFormat/>
    <w:rsid w:val="005E02A9"/>
    <w:pPr>
      <w:spacing w:after="120" w:line="240" w:lineRule="auto"/>
      <w:jc w:val="left"/>
    </w:pPr>
    <w:rPr>
      <w:rFonts w:eastAsia="SimSun" w:cs="Mangal"/>
      <w:kern w:val="2"/>
      <w:sz w:val="24"/>
      <w:szCs w:val="24"/>
      <w:lang w:eastAsia="zh-CN" w:bidi="hi-IN"/>
    </w:rPr>
  </w:style>
  <w:style w:type="paragraph" w:customStyle="1" w:styleId="Standard">
    <w:name w:val="Standard"/>
    <w:qFormat/>
    <w:rsid w:val="005E02A9"/>
    <w:pPr>
      <w:widowControl w:val="0"/>
      <w:suppressAutoHyphens/>
      <w:spacing w:after="0" w:line="240" w:lineRule="auto"/>
      <w:textAlignment w:val="baseline"/>
    </w:pPr>
    <w:rPr>
      <w:rFonts w:ascii="Times New Roman" w:eastAsia="Lucida Sans Unicode" w:hAnsi="Times New Roman" w:cs="Tahoma"/>
      <w:kern w:val="2"/>
      <w:sz w:val="24"/>
      <w:szCs w:val="24"/>
      <w:lang w:eastAsia="pl-PL"/>
    </w:rPr>
  </w:style>
  <w:style w:type="paragraph" w:styleId="Akapitzlist">
    <w:name w:val="List Paragraph"/>
    <w:aliases w:val="Kolorowa lista — akcent 12,Obiekt,Dot pt,Nagłowek 3,T_SZ_List Paragraph,normalny tekst,Akapit z listą BS,Akapit z listą1,Średnia siatka 1 — akcent 21,List Paragraph,sw tekst,CW_Lista,Colorful List - Accent 11,L1,Numerowanie,Wypunktowanie"/>
    <w:basedOn w:val="Normalny"/>
    <w:link w:val="AkapitzlistZnak"/>
    <w:uiPriority w:val="1"/>
    <w:qFormat/>
    <w:rsid w:val="005E02A9"/>
    <w:pPr>
      <w:widowControl/>
      <w:suppressAutoHyphens w:val="0"/>
      <w:ind w:left="720"/>
      <w:contextualSpacing/>
      <w:jc w:val="left"/>
      <w:textAlignment w:val="auto"/>
    </w:pPr>
    <w:rPr>
      <w:rFonts w:ascii="Calibri" w:eastAsia="Calibri" w:hAnsi="Calibri" w:cs="Times New Roman"/>
      <w:lang w:eastAsia="pl-PL"/>
    </w:rPr>
  </w:style>
  <w:style w:type="paragraph" w:styleId="Tekstkomentarza">
    <w:name w:val="annotation text"/>
    <w:basedOn w:val="Normalny"/>
    <w:link w:val="TekstkomentarzaZnak"/>
    <w:uiPriority w:val="99"/>
    <w:unhideWhenUsed/>
    <w:qFormat/>
    <w:rsid w:val="005E02A9"/>
    <w:pPr>
      <w:spacing w:line="240" w:lineRule="auto"/>
    </w:pPr>
    <w:rPr>
      <w:sz w:val="20"/>
      <w:szCs w:val="20"/>
    </w:rPr>
  </w:style>
  <w:style w:type="character" w:customStyle="1" w:styleId="TekstkomentarzaZnak1">
    <w:name w:val="Tekst komentarza Znak1"/>
    <w:basedOn w:val="Domylnaczcionkaakapitu"/>
    <w:uiPriority w:val="99"/>
    <w:semiHidden/>
    <w:rsid w:val="005E02A9"/>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qFormat/>
    <w:rsid w:val="005E02A9"/>
    <w:rPr>
      <w:b/>
      <w:bCs/>
    </w:rPr>
  </w:style>
  <w:style w:type="character" w:customStyle="1" w:styleId="TematkomentarzaZnak1">
    <w:name w:val="Temat komentarza Znak1"/>
    <w:basedOn w:val="TekstkomentarzaZnak1"/>
    <w:uiPriority w:val="99"/>
    <w:semiHidden/>
    <w:rsid w:val="005E02A9"/>
    <w:rPr>
      <w:rFonts w:ascii="Times New Roman" w:eastAsia="Times New Roman" w:hAnsi="Times New Roman" w:cs="Calibri"/>
      <w:b/>
      <w:bCs/>
      <w:sz w:val="20"/>
      <w:szCs w:val="20"/>
      <w:lang w:eastAsia="ar-SA"/>
    </w:rPr>
  </w:style>
  <w:style w:type="paragraph" w:customStyle="1" w:styleId="Jasnalistaakcent51">
    <w:name w:val="Jasna lista — akcent 51"/>
    <w:basedOn w:val="Normalny"/>
    <w:link w:val="Jasnalistaakcent5Znak"/>
    <w:uiPriority w:val="99"/>
    <w:qFormat/>
    <w:rsid w:val="005E02A9"/>
    <w:pPr>
      <w:ind w:left="720"/>
      <w:contextualSpacing/>
    </w:pPr>
    <w:rPr>
      <w:rFonts w:cs="Times New Roman"/>
      <w:sz w:val="20"/>
      <w:szCs w:val="20"/>
      <w:lang w:val="x-none"/>
    </w:rPr>
  </w:style>
  <w:style w:type="paragraph" w:customStyle="1" w:styleId="Jasnasiatkaakcent32">
    <w:name w:val="Jasna siatka — akcent 32"/>
    <w:basedOn w:val="Normalny"/>
    <w:uiPriority w:val="34"/>
    <w:qFormat/>
    <w:rsid w:val="005E02A9"/>
    <w:pPr>
      <w:widowControl/>
      <w:suppressAutoHyphens w:val="0"/>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5E02A9"/>
    <w:pPr>
      <w:spacing w:after="120"/>
      <w:ind w:left="283"/>
    </w:pPr>
  </w:style>
  <w:style w:type="character" w:customStyle="1" w:styleId="TekstpodstawowywcityZnak1">
    <w:name w:val="Tekst podstawowy wcięty Znak1"/>
    <w:basedOn w:val="Domylnaczcionkaakapitu"/>
    <w:uiPriority w:val="99"/>
    <w:semiHidden/>
    <w:rsid w:val="005E02A9"/>
    <w:rPr>
      <w:rFonts w:ascii="Times New Roman" w:eastAsia="Times New Roman" w:hAnsi="Times New Roman" w:cs="Calibri"/>
      <w:lang w:eastAsia="ar-SA"/>
    </w:rPr>
  </w:style>
  <w:style w:type="paragraph" w:styleId="Tekstpodstawowywcity2">
    <w:name w:val="Body Text Indent 2"/>
    <w:basedOn w:val="Normalny"/>
    <w:link w:val="Tekstpodstawowywcity2Znak"/>
    <w:uiPriority w:val="99"/>
    <w:semiHidden/>
    <w:unhideWhenUsed/>
    <w:qFormat/>
    <w:rsid w:val="005E02A9"/>
    <w:pPr>
      <w:spacing w:after="120" w:line="480" w:lineRule="auto"/>
      <w:ind w:left="283"/>
    </w:pPr>
  </w:style>
  <w:style w:type="character" w:customStyle="1" w:styleId="Tekstpodstawowywcity2Znak1">
    <w:name w:val="Tekst podstawowy wcięty 2 Znak1"/>
    <w:basedOn w:val="Domylnaczcionkaakapitu"/>
    <w:uiPriority w:val="99"/>
    <w:semiHidden/>
    <w:rsid w:val="005E02A9"/>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qFormat/>
    <w:rsid w:val="005E02A9"/>
    <w:pPr>
      <w:spacing w:after="120" w:line="480" w:lineRule="auto"/>
    </w:pPr>
  </w:style>
  <w:style w:type="character" w:customStyle="1" w:styleId="Tekstpodstawowy2Znak1">
    <w:name w:val="Tekst podstawowy 2 Znak1"/>
    <w:basedOn w:val="Domylnaczcionkaakapitu"/>
    <w:uiPriority w:val="99"/>
    <w:semiHidden/>
    <w:rsid w:val="005E02A9"/>
    <w:rPr>
      <w:rFonts w:ascii="Times New Roman" w:eastAsia="Times New Roman" w:hAnsi="Times New Roman" w:cs="Calibri"/>
      <w:lang w:eastAsia="ar-SA"/>
    </w:rPr>
  </w:style>
  <w:style w:type="paragraph" w:customStyle="1" w:styleId="Gwkaistopka">
    <w:name w:val="Główka i stopka"/>
    <w:basedOn w:val="Normalny"/>
    <w:qFormat/>
    <w:rsid w:val="005E02A9"/>
  </w:style>
  <w:style w:type="paragraph" w:styleId="Stopka">
    <w:name w:val="footer"/>
    <w:basedOn w:val="Normalny"/>
    <w:link w:val="StopkaZnak"/>
    <w:uiPriority w:val="99"/>
    <w:unhideWhenUsed/>
    <w:rsid w:val="005E02A9"/>
    <w:pPr>
      <w:tabs>
        <w:tab w:val="center" w:pos="4536"/>
        <w:tab w:val="right" w:pos="9072"/>
      </w:tabs>
      <w:spacing w:after="0" w:line="240" w:lineRule="auto"/>
    </w:pPr>
    <w:rPr>
      <w:rFonts w:cs="Times New Roman"/>
      <w:sz w:val="20"/>
      <w:szCs w:val="20"/>
      <w:lang w:val="x-none"/>
    </w:rPr>
  </w:style>
  <w:style w:type="character" w:customStyle="1" w:styleId="StopkaZnak1">
    <w:name w:val="Stopka Znak1"/>
    <w:basedOn w:val="Domylnaczcionkaakapitu"/>
    <w:uiPriority w:val="99"/>
    <w:semiHidden/>
    <w:rsid w:val="005E02A9"/>
    <w:rPr>
      <w:rFonts w:ascii="Times New Roman" w:eastAsia="Times New Roman" w:hAnsi="Times New Roman" w:cs="Calibri"/>
      <w:lang w:eastAsia="ar-SA"/>
    </w:rPr>
  </w:style>
  <w:style w:type="paragraph" w:styleId="Zwykytekst">
    <w:name w:val="Plain Text"/>
    <w:basedOn w:val="Normalny"/>
    <w:link w:val="ZwykytekstZnak"/>
    <w:qFormat/>
    <w:rsid w:val="005E02A9"/>
    <w:pPr>
      <w:widowControl/>
      <w:suppressAutoHyphens w:val="0"/>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1">
    <w:name w:val="Zwykły tekst Znak1"/>
    <w:basedOn w:val="Domylnaczcionkaakapitu"/>
    <w:uiPriority w:val="99"/>
    <w:semiHidden/>
    <w:rsid w:val="005E02A9"/>
    <w:rPr>
      <w:rFonts w:ascii="Consolas" w:eastAsia="Times New Roman" w:hAnsi="Consolas" w:cs="Calibri"/>
      <w:sz w:val="21"/>
      <w:szCs w:val="21"/>
      <w:lang w:eastAsia="ar-SA"/>
    </w:rPr>
  </w:style>
  <w:style w:type="paragraph" w:styleId="Listapunktowana3">
    <w:name w:val="List Bullet 3"/>
    <w:basedOn w:val="Normalny"/>
    <w:uiPriority w:val="99"/>
    <w:semiHidden/>
    <w:unhideWhenUsed/>
    <w:qFormat/>
    <w:rsid w:val="005E02A9"/>
    <w:pPr>
      <w:widowControl/>
      <w:suppressAutoHyphens w:val="0"/>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qFormat/>
    <w:rsid w:val="005E02A9"/>
    <w:pPr>
      <w:keepNext/>
      <w:tabs>
        <w:tab w:val="left" w:pos="567"/>
      </w:tabs>
      <w:suppressAutoHyphens w:val="0"/>
      <w:spacing w:before="240" w:after="0" w:line="240" w:lineRule="exact"/>
      <w:jc w:val="left"/>
      <w:textAlignment w:val="auto"/>
    </w:pPr>
    <w:rPr>
      <w:rFonts w:ascii="Arial" w:hAnsi="Arial" w:cs="Times New Roman"/>
      <w:b/>
      <w:sz w:val="24"/>
      <w:szCs w:val="18"/>
      <w:u w:color="000000"/>
      <w:lang w:val="cs-CZ" w:eastAsia="pl-PL"/>
    </w:rPr>
  </w:style>
  <w:style w:type="paragraph" w:styleId="Tekstdymka">
    <w:name w:val="Balloon Text"/>
    <w:basedOn w:val="Normalny"/>
    <w:link w:val="TekstdymkaZnak"/>
    <w:uiPriority w:val="99"/>
    <w:semiHidden/>
    <w:unhideWhenUsed/>
    <w:qFormat/>
    <w:rsid w:val="005E02A9"/>
    <w:pPr>
      <w:spacing w:after="0" w:line="240" w:lineRule="auto"/>
    </w:pPr>
    <w:rPr>
      <w:rFonts w:ascii="Tahoma" w:hAnsi="Tahoma" w:cs="Times New Roman"/>
      <w:sz w:val="16"/>
      <w:szCs w:val="16"/>
      <w:lang w:val="x-none"/>
    </w:rPr>
  </w:style>
  <w:style w:type="character" w:customStyle="1" w:styleId="TekstdymkaZnak1">
    <w:name w:val="Tekst dymka Znak1"/>
    <w:basedOn w:val="Domylnaczcionkaakapitu"/>
    <w:uiPriority w:val="99"/>
    <w:semiHidden/>
    <w:rsid w:val="005E02A9"/>
    <w:rPr>
      <w:rFonts w:ascii="Tahoma" w:eastAsia="Times New Roman" w:hAnsi="Tahoma" w:cs="Tahoma"/>
      <w:sz w:val="16"/>
      <w:szCs w:val="16"/>
      <w:lang w:eastAsia="ar-SA"/>
    </w:rPr>
  </w:style>
  <w:style w:type="paragraph" w:styleId="Tekstprzypisukocowego">
    <w:name w:val="endnote text"/>
    <w:basedOn w:val="Normalny"/>
    <w:link w:val="TekstprzypisukocowegoZnak"/>
    <w:uiPriority w:val="99"/>
    <w:semiHidden/>
    <w:unhideWhenUsed/>
    <w:rsid w:val="005E02A9"/>
    <w:pPr>
      <w:spacing w:after="0" w:line="240" w:lineRule="auto"/>
    </w:pPr>
    <w:rPr>
      <w:rFonts w:cs="Times New Roman"/>
      <w:sz w:val="20"/>
      <w:szCs w:val="20"/>
      <w:lang w:val="x-none"/>
    </w:rPr>
  </w:style>
  <w:style w:type="character" w:customStyle="1" w:styleId="TekstprzypisukocowegoZnak1">
    <w:name w:val="Tekst przypisu końcowego Znak1"/>
    <w:basedOn w:val="Domylnaczcionkaakapitu"/>
    <w:uiPriority w:val="99"/>
    <w:semiHidden/>
    <w:rsid w:val="005E02A9"/>
    <w:rPr>
      <w:rFonts w:ascii="Times New Roman" w:eastAsia="Times New Roman" w:hAnsi="Times New Roman" w:cs="Calibri"/>
      <w:sz w:val="20"/>
      <w:szCs w:val="20"/>
      <w:lang w:eastAsia="ar-SA"/>
    </w:rPr>
  </w:style>
  <w:style w:type="paragraph" w:customStyle="1" w:styleId="gmail-msolistparagraph">
    <w:name w:val="gmail-msolistparagraph"/>
    <w:basedOn w:val="Normalny"/>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customStyle="1" w:styleId="m8069290857866364993gmail-text-justify">
    <w:name w:val="m_8069290857866364993gmail-text-justify"/>
    <w:basedOn w:val="Normalny"/>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customStyle="1" w:styleId="tyt">
    <w:name w:val="tyt"/>
    <w:basedOn w:val="Normalny"/>
    <w:qFormat/>
    <w:rsid w:val="005E02A9"/>
    <w:pPr>
      <w:keepNext/>
      <w:widowControl/>
      <w:suppressAutoHyphens w:val="0"/>
      <w:spacing w:before="60" w:after="60" w:line="240" w:lineRule="auto"/>
      <w:jc w:val="center"/>
      <w:textAlignment w:val="auto"/>
    </w:pPr>
    <w:rPr>
      <w:rFonts w:cs="Times New Roman"/>
      <w:b/>
      <w:sz w:val="24"/>
      <w:szCs w:val="20"/>
    </w:rPr>
  </w:style>
  <w:style w:type="paragraph" w:customStyle="1" w:styleId="Jasnasiatkaakcent31">
    <w:name w:val="Jasna siatka — akcent 31"/>
    <w:basedOn w:val="Normalny"/>
    <w:qFormat/>
    <w:rsid w:val="005E02A9"/>
    <w:pPr>
      <w:widowControl/>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uiPriority w:val="99"/>
    <w:unhideWhenUsed/>
    <w:qFormat/>
    <w:rsid w:val="005E02A9"/>
    <w:pPr>
      <w:suppressAutoHyphens/>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5E02A9"/>
    <w:pPr>
      <w:widowControl/>
      <w:suppressAutoHyphens w:val="0"/>
      <w:spacing w:before="20" w:after="40" w:line="252" w:lineRule="auto"/>
      <w:ind w:left="720"/>
      <w:contextualSpacing/>
      <w:textAlignment w:val="auto"/>
    </w:pPr>
    <w:rPr>
      <w:rFonts w:ascii="Calibri" w:eastAsia="SimSun" w:hAnsi="Calibri" w:cs="Times New Roman"/>
      <w:sz w:val="20"/>
      <w:szCs w:val="20"/>
      <w:lang w:eastAsia="zh-CN"/>
    </w:rPr>
  </w:style>
  <w:style w:type="paragraph" w:styleId="NormalnyWeb">
    <w:name w:val="Normal (Web)"/>
    <w:basedOn w:val="Normalny"/>
    <w:uiPriority w:val="99"/>
    <w:semiHidden/>
    <w:unhideWhenUsed/>
    <w:qFormat/>
    <w:rsid w:val="005E02A9"/>
    <w:pPr>
      <w:widowControl/>
      <w:suppressAutoHyphens w:val="0"/>
      <w:spacing w:beforeAutospacing="1" w:afterAutospacing="1" w:line="240" w:lineRule="auto"/>
      <w:jc w:val="left"/>
      <w:textAlignment w:val="auto"/>
    </w:pPr>
    <w:rPr>
      <w:rFonts w:cs="Times New Roman"/>
      <w:sz w:val="24"/>
      <w:szCs w:val="24"/>
      <w:lang w:eastAsia="pl-PL"/>
    </w:rPr>
  </w:style>
  <w:style w:type="paragraph" w:styleId="Poprawka">
    <w:name w:val="Revision"/>
    <w:uiPriority w:val="99"/>
    <w:unhideWhenUsed/>
    <w:qFormat/>
    <w:rsid w:val="005E02A9"/>
    <w:pPr>
      <w:suppressAutoHyphens/>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5E02A9"/>
    <w:pPr>
      <w:spacing w:after="0" w:line="240" w:lineRule="auto"/>
      <w:jc w:val="left"/>
      <w:textAlignment w:val="auto"/>
    </w:pPr>
    <w:rPr>
      <w:rFonts w:cs="Times New Roman"/>
      <w:color w:val="000000"/>
      <w:sz w:val="24"/>
      <w:szCs w:val="24"/>
      <w:lang w:val="en-US" w:eastAsia="en-US"/>
    </w:rPr>
  </w:style>
  <w:style w:type="paragraph" w:customStyle="1" w:styleId="Nagwek10">
    <w:name w:val="Nagłówek1"/>
    <w:basedOn w:val="Normalny"/>
    <w:qFormat/>
    <w:rsid w:val="005E02A9"/>
    <w:pPr>
      <w:keepNext/>
      <w:widowControl/>
      <w:suppressAutoHyphens w:val="0"/>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1"/>
    <w:uiPriority w:val="99"/>
    <w:semiHidden/>
    <w:unhideWhenUsed/>
    <w:qFormat/>
    <w:rsid w:val="005E02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textAlignment w:val="auto"/>
    </w:pPr>
    <w:rPr>
      <w:rFonts w:ascii="Courier New" w:hAnsi="Courier New" w:cs="Courier New"/>
      <w:sz w:val="20"/>
      <w:szCs w:val="20"/>
      <w:lang w:eastAsia="pl-PL"/>
    </w:rPr>
  </w:style>
  <w:style w:type="character" w:customStyle="1" w:styleId="HTML-wstpniesformatowanyZnak1">
    <w:name w:val="HTML - wstępnie sformatowany Znak1"/>
    <w:basedOn w:val="Domylnaczcionkaakapitu"/>
    <w:link w:val="HTML-wstpniesformatowany"/>
    <w:uiPriority w:val="99"/>
    <w:semiHidden/>
    <w:rsid w:val="005E02A9"/>
    <w:rPr>
      <w:rFonts w:ascii="Courier New" w:eastAsia="Times New Roman" w:hAnsi="Courier New" w:cs="Courier New"/>
      <w:sz w:val="20"/>
      <w:szCs w:val="20"/>
      <w:lang w:eastAsia="pl-PL"/>
    </w:rPr>
  </w:style>
  <w:style w:type="numbering" w:customStyle="1" w:styleId="Zaimportowanystyl2">
    <w:name w:val="Zaimportowany styl 2"/>
    <w:qFormat/>
    <w:rsid w:val="005E02A9"/>
  </w:style>
  <w:style w:type="table" w:styleId="Tabela-Siatka">
    <w:name w:val="Table Grid"/>
    <w:basedOn w:val="Standardowy"/>
    <w:uiPriority w:val="59"/>
    <w:rsid w:val="005E02A9"/>
    <w:pPr>
      <w:suppressAutoHyphens/>
      <w:spacing w:after="0" w:line="240" w:lineRule="auto"/>
    </w:pPr>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lorowalistaakcent11">
    <w:name w:val="Kolorowa lista — akcent 11"/>
    <w:basedOn w:val="Normalny"/>
    <w:rsid w:val="005E02A9"/>
    <w:pPr>
      <w:ind w:left="708"/>
    </w:pPr>
    <w:rPr>
      <w:lang w:eastAsia="zh-CN"/>
    </w:rPr>
  </w:style>
  <w:style w:type="character" w:customStyle="1" w:styleId="AkapitzlistZnak">
    <w:name w:val="Akapit z listą Znak"/>
    <w:aliases w:val="Kolorowa lista — akcent 12 Znak,Obiekt Znak,Dot pt Znak,Nagłowek 3 Znak,T_SZ_List Paragraph Znak,normalny tekst Znak,Akapit z listą BS Znak,Akapit z listą1 Znak,Średnia siatka 1 — akcent 21 Znak,List Paragraph Znak,sw tekst Znak"/>
    <w:link w:val="Akapitzlist"/>
    <w:uiPriority w:val="1"/>
    <w:qFormat/>
    <w:rsid w:val="005E02A9"/>
    <w:rPr>
      <w:rFonts w:ascii="Calibri" w:eastAsia="Calibri" w:hAnsi="Calibri" w:cs="Times New Roman"/>
      <w:lang w:eastAsia="pl-PL"/>
    </w:rPr>
  </w:style>
  <w:style w:type="character" w:styleId="Hipercze">
    <w:name w:val="Hyperlink"/>
    <w:basedOn w:val="Domylnaczcionkaakapitu"/>
    <w:uiPriority w:val="99"/>
    <w:semiHidden/>
    <w:unhideWhenUsed/>
    <w:rsid w:val="005E02A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DD27F-77A2-4865-84FA-BF7C63F95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18</Pages>
  <Words>6706</Words>
  <Characters>40239</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ZDP-K5</dc:creator>
  <cp:lastModifiedBy>Admin</cp:lastModifiedBy>
  <cp:revision>27</cp:revision>
  <cp:lastPrinted>2026-02-25T12:27:00Z</cp:lastPrinted>
  <dcterms:created xsi:type="dcterms:W3CDTF">2024-08-26T08:31:00Z</dcterms:created>
  <dcterms:modified xsi:type="dcterms:W3CDTF">2026-07-30T09:23:00Z</dcterms:modified>
</cp:coreProperties>
</file>